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8C" w:rsidRDefault="00B112A5" w:rsidP="00C73F55">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Tổng hợp </w:t>
      </w:r>
      <w:r w:rsidR="00EB6D25">
        <w:rPr>
          <w:rFonts w:asciiTheme="majorHAnsi" w:hAnsiTheme="majorHAnsi" w:cstheme="majorHAnsi"/>
          <w:sz w:val="26"/>
          <w:szCs w:val="26"/>
          <w:lang w:val="en-US"/>
        </w:rPr>
        <w:t>23</w:t>
      </w:r>
      <w:r>
        <w:rPr>
          <w:rFonts w:asciiTheme="majorHAnsi" w:hAnsiTheme="majorHAnsi" w:cstheme="majorHAnsi"/>
          <w:sz w:val="26"/>
          <w:szCs w:val="26"/>
          <w:lang w:val="en-US"/>
        </w:rPr>
        <w:t xml:space="preserve"> </w:t>
      </w:r>
      <w:r w:rsidR="00EB6D25">
        <w:rPr>
          <w:rFonts w:asciiTheme="majorHAnsi" w:hAnsiTheme="majorHAnsi" w:cstheme="majorHAnsi"/>
          <w:sz w:val="26"/>
          <w:szCs w:val="26"/>
          <w:lang w:val="en-US"/>
        </w:rPr>
        <w:t>văn bản hợp nhất</w:t>
      </w:r>
      <w:r>
        <w:rPr>
          <w:rFonts w:asciiTheme="majorHAnsi" w:hAnsiTheme="majorHAnsi" w:cstheme="majorHAnsi"/>
          <w:sz w:val="26"/>
          <w:szCs w:val="26"/>
          <w:lang w:val="en-US"/>
        </w:rPr>
        <w:t xml:space="preserve"> trong</w:t>
      </w:r>
      <w:r w:rsidR="00A21FE8">
        <w:rPr>
          <w:rFonts w:asciiTheme="majorHAnsi" w:hAnsiTheme="majorHAnsi" w:cstheme="majorHAnsi"/>
          <w:sz w:val="26"/>
          <w:szCs w:val="26"/>
          <w:lang w:val="en-US"/>
        </w:rPr>
        <w:t xml:space="preserve"> lĩnh vực</w:t>
      </w:r>
      <w:r>
        <w:rPr>
          <w:rFonts w:asciiTheme="majorHAnsi" w:hAnsiTheme="majorHAnsi" w:cstheme="majorHAnsi"/>
          <w:sz w:val="26"/>
          <w:szCs w:val="26"/>
          <w:lang w:val="en-US"/>
        </w:rPr>
        <w:t xml:space="preserve"> đất đai còn hiệu lực</w:t>
      </w:r>
      <w:bookmarkStart w:id="0" w:name="_GoBack"/>
      <w:bookmarkEnd w:id="0"/>
    </w:p>
    <w:tbl>
      <w:tblPr>
        <w:tblStyle w:val="TableGrid"/>
        <w:tblW w:w="0" w:type="auto"/>
        <w:tblLook w:val="04A0" w:firstRow="1" w:lastRow="0" w:firstColumn="1" w:lastColumn="0" w:noHBand="0" w:noVBand="1"/>
      </w:tblPr>
      <w:tblGrid>
        <w:gridCol w:w="817"/>
        <w:gridCol w:w="3686"/>
        <w:gridCol w:w="4739"/>
      </w:tblGrid>
      <w:tr w:rsidR="00B112A5" w:rsidRPr="00591831" w:rsidTr="00264E3B">
        <w:tc>
          <w:tcPr>
            <w:tcW w:w="817" w:type="dxa"/>
            <w:vAlign w:val="center"/>
          </w:tcPr>
          <w:p w:rsidR="00B112A5" w:rsidRPr="00591831" w:rsidRDefault="00B112A5" w:rsidP="00C250E4">
            <w:pPr>
              <w:spacing w:line="360" w:lineRule="auto"/>
              <w:jc w:val="center"/>
              <w:rPr>
                <w:rFonts w:asciiTheme="majorHAnsi" w:hAnsiTheme="majorHAnsi" w:cstheme="majorHAnsi"/>
                <w:b/>
                <w:sz w:val="26"/>
                <w:szCs w:val="26"/>
                <w:lang w:val="en-US"/>
              </w:rPr>
            </w:pPr>
            <w:r w:rsidRPr="00591831">
              <w:rPr>
                <w:rFonts w:asciiTheme="majorHAnsi" w:hAnsiTheme="majorHAnsi" w:cstheme="majorHAnsi"/>
                <w:b/>
                <w:sz w:val="26"/>
                <w:szCs w:val="26"/>
                <w:lang w:val="en-US"/>
              </w:rPr>
              <w:t>STT</w:t>
            </w:r>
          </w:p>
        </w:tc>
        <w:tc>
          <w:tcPr>
            <w:tcW w:w="3686" w:type="dxa"/>
            <w:vAlign w:val="center"/>
          </w:tcPr>
          <w:p w:rsidR="00B112A5" w:rsidRPr="00591831" w:rsidRDefault="00B112A5" w:rsidP="00C250E4">
            <w:pPr>
              <w:spacing w:line="360" w:lineRule="auto"/>
              <w:ind w:left="176"/>
              <w:jc w:val="center"/>
              <w:rPr>
                <w:rFonts w:asciiTheme="majorHAnsi" w:hAnsiTheme="majorHAnsi" w:cstheme="majorHAnsi"/>
                <w:b/>
                <w:sz w:val="26"/>
                <w:szCs w:val="26"/>
                <w:lang w:val="en-US"/>
              </w:rPr>
            </w:pPr>
            <w:r w:rsidRPr="00591831">
              <w:rPr>
                <w:rFonts w:asciiTheme="majorHAnsi" w:hAnsiTheme="majorHAnsi" w:cstheme="majorHAnsi"/>
                <w:b/>
                <w:sz w:val="26"/>
                <w:szCs w:val="26"/>
                <w:lang w:val="en-US"/>
              </w:rPr>
              <w:t>Văn bản hợp nhất</w:t>
            </w:r>
          </w:p>
        </w:tc>
        <w:tc>
          <w:tcPr>
            <w:tcW w:w="4739" w:type="dxa"/>
            <w:vAlign w:val="center"/>
          </w:tcPr>
          <w:p w:rsidR="00B112A5" w:rsidRPr="00591831" w:rsidRDefault="00B112A5" w:rsidP="00C250E4">
            <w:pPr>
              <w:spacing w:line="360" w:lineRule="auto"/>
              <w:ind w:left="175"/>
              <w:jc w:val="center"/>
              <w:rPr>
                <w:rFonts w:asciiTheme="majorHAnsi" w:hAnsiTheme="majorHAnsi" w:cstheme="majorHAnsi"/>
                <w:b/>
                <w:sz w:val="26"/>
                <w:szCs w:val="26"/>
                <w:lang w:val="en-US"/>
              </w:rPr>
            </w:pPr>
            <w:r w:rsidRPr="00591831">
              <w:rPr>
                <w:rFonts w:asciiTheme="majorHAnsi" w:hAnsiTheme="majorHAnsi" w:cstheme="majorHAnsi"/>
                <w:b/>
                <w:sz w:val="26"/>
                <w:szCs w:val="26"/>
                <w:lang w:val="en-US"/>
              </w:rPr>
              <w:t>Được hợp nhất bởi văn bản</w:t>
            </w:r>
          </w:p>
        </w:tc>
      </w:tr>
      <w:tr w:rsidR="00B112A5" w:rsidTr="00264E3B">
        <w:tc>
          <w:tcPr>
            <w:tcW w:w="817" w:type="dxa"/>
            <w:vMerge w:val="restart"/>
            <w:vAlign w:val="center"/>
          </w:tcPr>
          <w:p w:rsidR="00B112A5" w:rsidRPr="00591831" w:rsidRDefault="00B112A5" w:rsidP="00C250E4">
            <w:pPr>
              <w:spacing w:line="360" w:lineRule="auto"/>
              <w:jc w:val="center"/>
              <w:rPr>
                <w:rFonts w:asciiTheme="majorHAnsi" w:hAnsiTheme="majorHAnsi" w:cstheme="majorHAnsi"/>
                <w:b/>
                <w:sz w:val="26"/>
                <w:szCs w:val="26"/>
                <w:lang w:val="en-US"/>
              </w:rPr>
            </w:pPr>
            <w:r w:rsidRPr="00591831">
              <w:rPr>
                <w:rFonts w:asciiTheme="majorHAnsi" w:hAnsiTheme="majorHAnsi" w:cstheme="majorHAnsi"/>
                <w:b/>
                <w:sz w:val="26"/>
                <w:szCs w:val="26"/>
                <w:lang w:val="en-US"/>
              </w:rPr>
              <w:t>01</w:t>
            </w:r>
          </w:p>
        </w:tc>
        <w:tc>
          <w:tcPr>
            <w:tcW w:w="3686" w:type="dxa"/>
            <w:vMerge w:val="restart"/>
            <w:vAlign w:val="center"/>
          </w:tcPr>
          <w:p w:rsidR="00B112A5" w:rsidRDefault="00591831" w:rsidP="00C250E4">
            <w:pPr>
              <w:spacing w:line="360" w:lineRule="auto"/>
              <w:ind w:left="176"/>
              <w:jc w:val="both"/>
              <w:rPr>
                <w:rFonts w:asciiTheme="majorHAnsi" w:hAnsiTheme="majorHAnsi" w:cstheme="majorHAnsi"/>
                <w:sz w:val="26"/>
                <w:szCs w:val="26"/>
                <w:lang w:val="en-US"/>
              </w:rPr>
            </w:pPr>
            <w:hyperlink r:id="rId5" w:history="1">
              <w:r w:rsidR="00B112A5" w:rsidRPr="00591831">
                <w:rPr>
                  <w:rStyle w:val="Hyperlink"/>
                  <w:rFonts w:asciiTheme="majorHAnsi" w:hAnsiTheme="majorHAnsi" w:cstheme="majorHAnsi"/>
                  <w:sz w:val="26"/>
                  <w:szCs w:val="26"/>
                  <w:lang w:val="en-US"/>
                </w:rPr>
                <w:t>Văn bản hợp nhất 08/VBHN-BTNMT năm 2020</w:t>
              </w:r>
            </w:hyperlink>
            <w:r w:rsidR="00B112A5" w:rsidRPr="00B112A5">
              <w:rPr>
                <w:rFonts w:asciiTheme="majorHAnsi" w:hAnsiTheme="majorHAnsi" w:cstheme="majorHAnsi"/>
                <w:sz w:val="26"/>
                <w:szCs w:val="26"/>
                <w:lang w:val="en-US"/>
              </w:rPr>
              <w:t xml:space="preserve"> hợp nhất Thông tư quy định về hồ sơ giao đất, cho thuê đất, chuyển mục đích sử dụng đất, thu hồi đất</w:t>
            </w:r>
          </w:p>
        </w:tc>
        <w:tc>
          <w:tcPr>
            <w:tcW w:w="4739" w:type="dxa"/>
            <w:vAlign w:val="center"/>
          </w:tcPr>
          <w:p w:rsidR="00B112A5" w:rsidRDefault="00591831" w:rsidP="00C250E4">
            <w:pPr>
              <w:spacing w:line="360" w:lineRule="auto"/>
              <w:ind w:left="175"/>
              <w:jc w:val="both"/>
              <w:rPr>
                <w:rFonts w:asciiTheme="majorHAnsi" w:hAnsiTheme="majorHAnsi" w:cstheme="majorHAnsi"/>
                <w:sz w:val="26"/>
                <w:szCs w:val="26"/>
                <w:lang w:val="en-US"/>
              </w:rPr>
            </w:pPr>
            <w:hyperlink r:id="rId6" w:history="1">
              <w:r w:rsidR="00B112A5" w:rsidRPr="00591831">
                <w:rPr>
                  <w:rStyle w:val="Hyperlink"/>
                  <w:rFonts w:asciiTheme="majorHAnsi" w:hAnsiTheme="majorHAnsi" w:cstheme="majorHAnsi"/>
                  <w:sz w:val="26"/>
                  <w:szCs w:val="26"/>
                  <w:lang w:val="en-US"/>
                </w:rPr>
                <w:t>Thông tư 30/2014/TT-BTNMT</w:t>
              </w:r>
            </w:hyperlink>
            <w:r w:rsidR="00B112A5" w:rsidRPr="00B112A5">
              <w:rPr>
                <w:rFonts w:asciiTheme="majorHAnsi" w:hAnsiTheme="majorHAnsi" w:cstheme="majorHAnsi"/>
                <w:sz w:val="26"/>
                <w:szCs w:val="26"/>
                <w:lang w:val="en-US"/>
              </w:rPr>
              <w:t xml:space="preserve"> quy định về hồ sơ giao đất, cho thuê đất, chuyển mục đích sử dụng đất, thu hồi đất</w:t>
            </w:r>
          </w:p>
        </w:tc>
      </w:tr>
      <w:tr w:rsidR="00B112A5" w:rsidTr="00264E3B">
        <w:tc>
          <w:tcPr>
            <w:tcW w:w="817" w:type="dxa"/>
            <w:vMerge/>
            <w:vAlign w:val="center"/>
          </w:tcPr>
          <w:p w:rsidR="00B112A5" w:rsidRPr="00591831" w:rsidRDefault="00B112A5" w:rsidP="00C250E4">
            <w:pPr>
              <w:spacing w:line="360" w:lineRule="auto"/>
              <w:jc w:val="center"/>
              <w:rPr>
                <w:rFonts w:asciiTheme="majorHAnsi" w:hAnsiTheme="majorHAnsi" w:cstheme="majorHAnsi"/>
                <w:b/>
                <w:sz w:val="26"/>
                <w:szCs w:val="26"/>
                <w:lang w:val="en-US"/>
              </w:rPr>
            </w:pPr>
          </w:p>
        </w:tc>
        <w:tc>
          <w:tcPr>
            <w:tcW w:w="3686" w:type="dxa"/>
            <w:vMerge/>
            <w:vAlign w:val="center"/>
          </w:tcPr>
          <w:p w:rsidR="00B112A5" w:rsidRDefault="00B112A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B112A5" w:rsidRPr="005719E3" w:rsidRDefault="00591831" w:rsidP="00C250E4">
            <w:pPr>
              <w:spacing w:line="360" w:lineRule="auto"/>
              <w:ind w:left="175"/>
              <w:jc w:val="both"/>
              <w:rPr>
                <w:rFonts w:asciiTheme="majorHAnsi" w:hAnsiTheme="majorHAnsi" w:cstheme="majorHAnsi"/>
                <w:sz w:val="26"/>
                <w:szCs w:val="26"/>
                <w:lang w:val="en-US"/>
              </w:rPr>
            </w:pPr>
            <w:hyperlink r:id="rId7" w:history="1">
              <w:r w:rsidR="00B112A5" w:rsidRPr="00591831">
                <w:rPr>
                  <w:rStyle w:val="Hyperlink"/>
                  <w:rFonts w:asciiTheme="majorHAnsi" w:hAnsiTheme="majorHAnsi" w:cstheme="majorHAnsi"/>
                  <w:sz w:val="26"/>
                  <w:szCs w:val="26"/>
                  <w:lang w:val="en-US"/>
                </w:rPr>
                <w:t>Thông tư 33/2017/TT-BTNMT</w:t>
              </w:r>
            </w:hyperlink>
            <w:r w:rsidR="00B112A5" w:rsidRPr="005719E3">
              <w:rPr>
                <w:rFonts w:asciiTheme="majorHAnsi" w:hAnsiTheme="majorHAnsi" w:cstheme="majorHAnsi"/>
                <w:sz w:val="26"/>
                <w:szCs w:val="26"/>
                <w:lang w:val="en-US"/>
              </w:rPr>
              <w:t xml:space="preserve"> về hướng dẫn Nghị định 01/2017/NĐ-CP sửa đổi nghị định hướng dẫn Luật đất đai và sửa đổi thông tư hướng dẫn thi hành Luật đất đai</w:t>
            </w:r>
          </w:p>
        </w:tc>
      </w:tr>
      <w:tr w:rsidR="00B112A5" w:rsidTr="00264E3B">
        <w:tc>
          <w:tcPr>
            <w:tcW w:w="817" w:type="dxa"/>
            <w:vMerge/>
            <w:vAlign w:val="center"/>
          </w:tcPr>
          <w:p w:rsidR="00B112A5" w:rsidRPr="00591831" w:rsidRDefault="00B112A5" w:rsidP="00C250E4">
            <w:pPr>
              <w:spacing w:line="360" w:lineRule="auto"/>
              <w:jc w:val="center"/>
              <w:rPr>
                <w:rFonts w:asciiTheme="majorHAnsi" w:hAnsiTheme="majorHAnsi" w:cstheme="majorHAnsi"/>
                <w:b/>
                <w:sz w:val="26"/>
                <w:szCs w:val="26"/>
                <w:lang w:val="en-US"/>
              </w:rPr>
            </w:pPr>
          </w:p>
        </w:tc>
        <w:tc>
          <w:tcPr>
            <w:tcW w:w="3686" w:type="dxa"/>
            <w:vMerge/>
            <w:vAlign w:val="center"/>
          </w:tcPr>
          <w:p w:rsidR="00B112A5" w:rsidRDefault="00B112A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B112A5" w:rsidRDefault="00591831" w:rsidP="00C250E4">
            <w:pPr>
              <w:spacing w:line="360" w:lineRule="auto"/>
              <w:ind w:left="175"/>
              <w:jc w:val="both"/>
            </w:pPr>
            <w:hyperlink r:id="rId8" w:history="1">
              <w:r w:rsidR="00B112A5" w:rsidRPr="00591831">
                <w:rPr>
                  <w:rStyle w:val="Hyperlink"/>
                  <w:rFonts w:asciiTheme="majorHAnsi" w:hAnsiTheme="majorHAnsi" w:cstheme="majorHAnsi"/>
                  <w:sz w:val="26"/>
                  <w:szCs w:val="26"/>
                  <w:lang w:val="en-US"/>
                </w:rPr>
                <w:t>Thông tư 24/2019/TT-BTNMT</w:t>
              </w:r>
            </w:hyperlink>
            <w:r w:rsidR="00B112A5" w:rsidRPr="005719E3">
              <w:rPr>
                <w:rFonts w:asciiTheme="majorHAnsi" w:hAnsiTheme="majorHAnsi" w:cstheme="majorHAnsi"/>
                <w:sz w:val="26"/>
                <w:szCs w:val="26"/>
                <w:lang w:val="en-US"/>
              </w:rPr>
              <w:t xml:space="preserve"> sửa đổi </w:t>
            </w:r>
            <w:r w:rsidR="00B112A5">
              <w:rPr>
                <w:rFonts w:asciiTheme="majorHAnsi" w:hAnsiTheme="majorHAnsi" w:cstheme="majorHAnsi"/>
                <w:sz w:val="26"/>
                <w:szCs w:val="26"/>
                <w:lang w:val="en-US"/>
              </w:rPr>
              <w:t>a</w:t>
            </w:r>
            <w:r w:rsidR="00B112A5" w:rsidRPr="005719E3">
              <w:rPr>
                <w:rFonts w:asciiTheme="majorHAnsi" w:hAnsiTheme="majorHAnsi" w:cstheme="majorHAnsi"/>
                <w:sz w:val="26"/>
                <w:szCs w:val="26"/>
                <w:lang w:val="en-US"/>
              </w:rPr>
              <w:t>và bãi bỏ văn bản quy phạm pháp luật thuộc thẩm quyền ban hành, liên tịch</w:t>
            </w:r>
          </w:p>
        </w:tc>
      </w:tr>
      <w:tr w:rsidR="00591831" w:rsidTr="00264E3B">
        <w:tc>
          <w:tcPr>
            <w:tcW w:w="817" w:type="dxa"/>
            <w:vMerge w:val="restart"/>
            <w:vAlign w:val="center"/>
          </w:tcPr>
          <w:p w:rsidR="00591831" w:rsidRPr="00591831" w:rsidRDefault="00591831" w:rsidP="00C250E4">
            <w:pPr>
              <w:spacing w:line="360" w:lineRule="auto"/>
              <w:jc w:val="center"/>
              <w:rPr>
                <w:rFonts w:asciiTheme="majorHAnsi" w:hAnsiTheme="majorHAnsi" w:cstheme="majorHAnsi"/>
                <w:b/>
                <w:sz w:val="26"/>
                <w:szCs w:val="26"/>
                <w:lang w:val="en-US"/>
              </w:rPr>
            </w:pPr>
            <w:r w:rsidRPr="00591831">
              <w:rPr>
                <w:rFonts w:asciiTheme="majorHAnsi" w:hAnsiTheme="majorHAnsi" w:cstheme="majorHAnsi"/>
                <w:b/>
                <w:sz w:val="26"/>
                <w:szCs w:val="26"/>
                <w:lang w:val="en-US"/>
              </w:rPr>
              <w:t>02</w:t>
            </w:r>
          </w:p>
        </w:tc>
        <w:tc>
          <w:tcPr>
            <w:tcW w:w="3686" w:type="dxa"/>
            <w:vMerge w:val="restart"/>
            <w:vAlign w:val="center"/>
          </w:tcPr>
          <w:p w:rsidR="00591831" w:rsidRDefault="00591831" w:rsidP="00C250E4">
            <w:pPr>
              <w:spacing w:line="360" w:lineRule="auto"/>
              <w:ind w:left="176"/>
              <w:jc w:val="both"/>
              <w:rPr>
                <w:rFonts w:asciiTheme="majorHAnsi" w:hAnsiTheme="majorHAnsi" w:cstheme="majorHAnsi"/>
                <w:sz w:val="26"/>
                <w:szCs w:val="26"/>
                <w:lang w:val="en-US"/>
              </w:rPr>
            </w:pPr>
            <w:hyperlink r:id="rId9" w:history="1">
              <w:r w:rsidRPr="00591831">
                <w:rPr>
                  <w:rStyle w:val="Hyperlink"/>
                  <w:rFonts w:asciiTheme="majorHAnsi" w:hAnsiTheme="majorHAnsi" w:cstheme="majorHAnsi"/>
                  <w:sz w:val="26"/>
                  <w:szCs w:val="26"/>
                  <w:lang w:val="en-US"/>
                </w:rPr>
                <w:t>Văn bản hợp nhất 05/VBHN-BTNMT</w:t>
              </w:r>
            </w:hyperlink>
            <w:r w:rsidRPr="00591831">
              <w:rPr>
                <w:rFonts w:asciiTheme="majorHAnsi" w:hAnsiTheme="majorHAnsi" w:cstheme="majorHAnsi"/>
                <w:sz w:val="26"/>
                <w:szCs w:val="26"/>
                <w:lang w:val="en-US"/>
              </w:rPr>
              <w:t xml:space="preserve"> 2020 bồi thường hỗ trợ tái định cư khi Nhà nước thu hồi đất</w:t>
            </w:r>
          </w:p>
        </w:tc>
        <w:tc>
          <w:tcPr>
            <w:tcW w:w="4739" w:type="dxa"/>
            <w:vAlign w:val="center"/>
          </w:tcPr>
          <w:p w:rsidR="00591831" w:rsidRDefault="00591831" w:rsidP="00C250E4">
            <w:pPr>
              <w:spacing w:line="360" w:lineRule="auto"/>
              <w:ind w:left="175"/>
              <w:jc w:val="both"/>
              <w:rPr>
                <w:rFonts w:asciiTheme="majorHAnsi" w:hAnsiTheme="majorHAnsi" w:cstheme="majorHAnsi"/>
                <w:sz w:val="26"/>
                <w:szCs w:val="26"/>
                <w:lang w:val="en-US"/>
              </w:rPr>
            </w:pPr>
            <w:hyperlink r:id="rId10" w:history="1">
              <w:r w:rsidRPr="00591831">
                <w:rPr>
                  <w:rStyle w:val="Hyperlink"/>
                  <w:rFonts w:asciiTheme="majorHAnsi" w:hAnsiTheme="majorHAnsi" w:cstheme="majorHAnsi"/>
                  <w:sz w:val="26"/>
                  <w:szCs w:val="26"/>
                  <w:lang w:val="en-US"/>
                </w:rPr>
                <w:t>Nghị định 47/2014/NĐ-CP</w:t>
              </w:r>
            </w:hyperlink>
            <w:r w:rsidRPr="00591831">
              <w:rPr>
                <w:rFonts w:asciiTheme="majorHAnsi" w:hAnsiTheme="majorHAnsi" w:cstheme="majorHAnsi"/>
                <w:sz w:val="26"/>
                <w:szCs w:val="26"/>
                <w:lang w:val="en-US"/>
              </w:rPr>
              <w:t xml:space="preserve"> về bồi thường, hỗ trợ, tái định cư khi Nhà nước thu hồi đất</w:t>
            </w:r>
          </w:p>
        </w:tc>
      </w:tr>
      <w:tr w:rsidR="00591831" w:rsidTr="00264E3B">
        <w:tc>
          <w:tcPr>
            <w:tcW w:w="817" w:type="dxa"/>
            <w:vMerge/>
            <w:vAlign w:val="center"/>
          </w:tcPr>
          <w:p w:rsidR="00591831" w:rsidRPr="00591831" w:rsidRDefault="00591831" w:rsidP="00C250E4">
            <w:pPr>
              <w:spacing w:line="360" w:lineRule="auto"/>
              <w:jc w:val="center"/>
              <w:rPr>
                <w:rFonts w:asciiTheme="majorHAnsi" w:hAnsiTheme="majorHAnsi" w:cstheme="majorHAnsi"/>
                <w:b/>
                <w:sz w:val="26"/>
                <w:szCs w:val="26"/>
                <w:lang w:val="en-US"/>
              </w:rPr>
            </w:pPr>
          </w:p>
        </w:tc>
        <w:tc>
          <w:tcPr>
            <w:tcW w:w="3686" w:type="dxa"/>
            <w:vMerge/>
            <w:vAlign w:val="center"/>
          </w:tcPr>
          <w:p w:rsidR="00591831" w:rsidRDefault="00591831" w:rsidP="00C250E4">
            <w:pPr>
              <w:spacing w:line="360" w:lineRule="auto"/>
              <w:ind w:left="176"/>
              <w:jc w:val="both"/>
              <w:rPr>
                <w:rFonts w:asciiTheme="majorHAnsi" w:hAnsiTheme="majorHAnsi" w:cstheme="majorHAnsi"/>
                <w:sz w:val="26"/>
                <w:szCs w:val="26"/>
                <w:lang w:val="en-US"/>
              </w:rPr>
            </w:pPr>
          </w:p>
        </w:tc>
        <w:tc>
          <w:tcPr>
            <w:tcW w:w="4739" w:type="dxa"/>
            <w:vAlign w:val="center"/>
          </w:tcPr>
          <w:p w:rsidR="00591831" w:rsidRDefault="00591831" w:rsidP="00C250E4">
            <w:pPr>
              <w:spacing w:line="360" w:lineRule="auto"/>
              <w:ind w:left="175"/>
              <w:jc w:val="both"/>
              <w:rPr>
                <w:rFonts w:asciiTheme="majorHAnsi" w:hAnsiTheme="majorHAnsi" w:cstheme="majorHAnsi"/>
                <w:sz w:val="26"/>
                <w:szCs w:val="26"/>
                <w:lang w:val="en-US"/>
              </w:rPr>
            </w:pPr>
            <w:hyperlink r:id="rId11" w:history="1">
              <w:r w:rsidRPr="00591831">
                <w:rPr>
                  <w:rStyle w:val="Hyperlink"/>
                  <w:rFonts w:asciiTheme="majorHAnsi" w:hAnsiTheme="majorHAnsi" w:cstheme="majorHAnsi"/>
                  <w:sz w:val="26"/>
                  <w:szCs w:val="26"/>
                  <w:lang w:val="en-US"/>
                </w:rPr>
                <w:t>Nghị định 01/2017/NĐ-CP</w:t>
              </w:r>
            </w:hyperlink>
            <w:r w:rsidRPr="00591831">
              <w:rPr>
                <w:rFonts w:asciiTheme="majorHAnsi" w:hAnsiTheme="majorHAnsi" w:cstheme="majorHAnsi"/>
                <w:sz w:val="26"/>
                <w:szCs w:val="26"/>
                <w:lang w:val="en-US"/>
              </w:rPr>
              <w:t xml:space="preserve"> sửa đổi nghị định hướng dẫn Luật đất đai</w:t>
            </w:r>
          </w:p>
        </w:tc>
      </w:tr>
      <w:tr w:rsidR="00591831" w:rsidTr="00264E3B">
        <w:tc>
          <w:tcPr>
            <w:tcW w:w="817" w:type="dxa"/>
            <w:vMerge/>
            <w:vAlign w:val="center"/>
          </w:tcPr>
          <w:p w:rsidR="00591831" w:rsidRPr="00591831" w:rsidRDefault="00591831" w:rsidP="00C250E4">
            <w:pPr>
              <w:spacing w:line="360" w:lineRule="auto"/>
              <w:jc w:val="center"/>
              <w:rPr>
                <w:rFonts w:asciiTheme="majorHAnsi" w:hAnsiTheme="majorHAnsi" w:cstheme="majorHAnsi"/>
                <w:b/>
                <w:sz w:val="26"/>
                <w:szCs w:val="26"/>
                <w:lang w:val="en-US"/>
              </w:rPr>
            </w:pPr>
          </w:p>
        </w:tc>
        <w:tc>
          <w:tcPr>
            <w:tcW w:w="3686" w:type="dxa"/>
            <w:vMerge/>
            <w:vAlign w:val="center"/>
          </w:tcPr>
          <w:p w:rsidR="00591831" w:rsidRDefault="00591831" w:rsidP="00C250E4">
            <w:pPr>
              <w:spacing w:line="360" w:lineRule="auto"/>
              <w:ind w:left="176"/>
              <w:jc w:val="both"/>
              <w:rPr>
                <w:rFonts w:asciiTheme="majorHAnsi" w:hAnsiTheme="majorHAnsi" w:cstheme="majorHAnsi"/>
                <w:sz w:val="26"/>
                <w:szCs w:val="26"/>
                <w:lang w:val="en-US"/>
              </w:rPr>
            </w:pPr>
          </w:p>
        </w:tc>
        <w:tc>
          <w:tcPr>
            <w:tcW w:w="4739" w:type="dxa"/>
            <w:vAlign w:val="center"/>
          </w:tcPr>
          <w:p w:rsidR="00591831" w:rsidRDefault="00591831" w:rsidP="00C250E4">
            <w:pPr>
              <w:spacing w:line="360" w:lineRule="auto"/>
              <w:ind w:left="175"/>
              <w:jc w:val="both"/>
              <w:rPr>
                <w:rFonts w:asciiTheme="majorHAnsi" w:hAnsiTheme="majorHAnsi" w:cstheme="majorHAnsi"/>
                <w:sz w:val="26"/>
                <w:szCs w:val="26"/>
                <w:lang w:val="en-US"/>
              </w:rPr>
            </w:pPr>
            <w:hyperlink r:id="rId12" w:history="1">
              <w:r w:rsidRPr="00591831">
                <w:rPr>
                  <w:rStyle w:val="Hyperlink"/>
                  <w:rFonts w:asciiTheme="majorHAnsi" w:hAnsiTheme="majorHAnsi" w:cstheme="majorHAnsi"/>
                  <w:sz w:val="26"/>
                  <w:szCs w:val="26"/>
                  <w:lang w:val="en-US"/>
                </w:rPr>
                <w:t>Nghị định 06/2020/NĐ-CP</w:t>
              </w:r>
            </w:hyperlink>
            <w:r w:rsidRPr="00591831">
              <w:rPr>
                <w:rFonts w:asciiTheme="majorHAnsi" w:hAnsiTheme="majorHAnsi" w:cstheme="majorHAnsi"/>
                <w:sz w:val="26"/>
                <w:szCs w:val="26"/>
                <w:lang w:val="en-US"/>
              </w:rPr>
              <w:t xml:space="preserve"> sửa đổi Điều 17 Nghị định 47/2014/NĐ-CP quy định về bồi thường, hỗ trợ, tái định cư khi Nhà nước thu hồi đất</w:t>
            </w:r>
          </w:p>
        </w:tc>
      </w:tr>
      <w:tr w:rsidR="00A21FE8" w:rsidTr="00264E3B">
        <w:tc>
          <w:tcPr>
            <w:tcW w:w="817" w:type="dxa"/>
            <w:vMerge w:val="restart"/>
            <w:vAlign w:val="center"/>
          </w:tcPr>
          <w:p w:rsidR="00A21FE8" w:rsidRPr="00591831" w:rsidRDefault="00A21FE8"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03</w:t>
            </w:r>
          </w:p>
        </w:tc>
        <w:tc>
          <w:tcPr>
            <w:tcW w:w="3686" w:type="dxa"/>
            <w:vMerge w:val="restart"/>
            <w:vAlign w:val="center"/>
          </w:tcPr>
          <w:p w:rsidR="00A21FE8" w:rsidRDefault="00A21FE8" w:rsidP="00C250E4">
            <w:pPr>
              <w:spacing w:line="360" w:lineRule="auto"/>
              <w:ind w:left="176"/>
              <w:jc w:val="both"/>
              <w:rPr>
                <w:rFonts w:asciiTheme="majorHAnsi" w:hAnsiTheme="majorHAnsi" w:cstheme="majorHAnsi"/>
                <w:sz w:val="26"/>
                <w:szCs w:val="26"/>
                <w:lang w:val="en-US"/>
              </w:rPr>
            </w:pPr>
            <w:hyperlink r:id="rId13" w:history="1">
              <w:r w:rsidRPr="00A21FE8">
                <w:rPr>
                  <w:rStyle w:val="Hyperlink"/>
                  <w:rFonts w:asciiTheme="majorHAnsi" w:hAnsiTheme="majorHAnsi" w:cstheme="majorHAnsi"/>
                  <w:sz w:val="26"/>
                  <w:szCs w:val="26"/>
                  <w:lang w:val="en-US"/>
                </w:rPr>
                <w:t>Văn bản hợp nhất 06/VBHN-BTNMT</w:t>
              </w:r>
            </w:hyperlink>
            <w:r w:rsidRPr="00C9778B">
              <w:rPr>
                <w:rFonts w:asciiTheme="majorHAnsi" w:hAnsiTheme="majorHAnsi" w:cstheme="majorHAnsi"/>
                <w:sz w:val="26"/>
                <w:szCs w:val="26"/>
                <w:lang w:val="en-US"/>
              </w:rPr>
              <w:t xml:space="preserve"> 2020 xây dựng quản lý khai thác hệ thống thông tin đất đai</w:t>
            </w:r>
          </w:p>
        </w:tc>
        <w:tc>
          <w:tcPr>
            <w:tcW w:w="4739" w:type="dxa"/>
            <w:vAlign w:val="center"/>
          </w:tcPr>
          <w:p w:rsidR="00A21FE8" w:rsidRDefault="00A21FE8" w:rsidP="00C250E4">
            <w:pPr>
              <w:spacing w:line="360" w:lineRule="auto"/>
              <w:ind w:left="175"/>
              <w:jc w:val="both"/>
              <w:rPr>
                <w:rFonts w:asciiTheme="majorHAnsi" w:hAnsiTheme="majorHAnsi" w:cstheme="majorHAnsi"/>
                <w:sz w:val="26"/>
                <w:szCs w:val="26"/>
                <w:lang w:val="en-US"/>
              </w:rPr>
            </w:pPr>
            <w:hyperlink r:id="rId14" w:history="1">
              <w:r w:rsidRPr="00A21FE8">
                <w:rPr>
                  <w:rStyle w:val="Hyperlink"/>
                  <w:rFonts w:asciiTheme="majorHAnsi" w:hAnsiTheme="majorHAnsi" w:cstheme="majorHAnsi"/>
                  <w:sz w:val="26"/>
                  <w:szCs w:val="26"/>
                  <w:lang w:val="en-US"/>
                </w:rPr>
                <w:t>Thông tư 34/2014/TT-BTNMT</w:t>
              </w:r>
            </w:hyperlink>
            <w:r w:rsidRPr="00A21FE8">
              <w:rPr>
                <w:rFonts w:asciiTheme="majorHAnsi" w:hAnsiTheme="majorHAnsi" w:cstheme="majorHAnsi"/>
                <w:sz w:val="26"/>
                <w:szCs w:val="26"/>
                <w:lang w:val="en-US"/>
              </w:rPr>
              <w:t xml:space="preserve"> xây dựng quản lý khai thác hệ thống thông tin đất đai</w:t>
            </w:r>
          </w:p>
        </w:tc>
      </w:tr>
      <w:tr w:rsidR="00A21FE8" w:rsidTr="00264E3B">
        <w:tc>
          <w:tcPr>
            <w:tcW w:w="817" w:type="dxa"/>
            <w:vMerge/>
            <w:vAlign w:val="center"/>
          </w:tcPr>
          <w:p w:rsidR="00A21FE8" w:rsidRPr="00591831" w:rsidRDefault="00A21FE8" w:rsidP="00C250E4">
            <w:pPr>
              <w:spacing w:line="360" w:lineRule="auto"/>
              <w:jc w:val="center"/>
              <w:rPr>
                <w:rFonts w:asciiTheme="majorHAnsi" w:hAnsiTheme="majorHAnsi" w:cstheme="majorHAnsi"/>
                <w:b/>
                <w:sz w:val="26"/>
                <w:szCs w:val="26"/>
                <w:lang w:val="en-US"/>
              </w:rPr>
            </w:pPr>
          </w:p>
        </w:tc>
        <w:tc>
          <w:tcPr>
            <w:tcW w:w="3686" w:type="dxa"/>
            <w:vMerge/>
            <w:vAlign w:val="center"/>
          </w:tcPr>
          <w:p w:rsidR="00A21FE8" w:rsidRDefault="00A21FE8" w:rsidP="00C250E4">
            <w:pPr>
              <w:spacing w:line="360" w:lineRule="auto"/>
              <w:ind w:left="176"/>
              <w:jc w:val="both"/>
              <w:rPr>
                <w:rFonts w:asciiTheme="majorHAnsi" w:hAnsiTheme="majorHAnsi" w:cstheme="majorHAnsi"/>
                <w:sz w:val="26"/>
                <w:szCs w:val="26"/>
                <w:lang w:val="en-US"/>
              </w:rPr>
            </w:pPr>
          </w:p>
        </w:tc>
        <w:tc>
          <w:tcPr>
            <w:tcW w:w="4739" w:type="dxa"/>
            <w:vAlign w:val="center"/>
          </w:tcPr>
          <w:p w:rsidR="00A21FE8" w:rsidRDefault="00A21FE8" w:rsidP="00C250E4">
            <w:pPr>
              <w:spacing w:line="360" w:lineRule="auto"/>
              <w:ind w:left="175"/>
              <w:jc w:val="both"/>
              <w:rPr>
                <w:rFonts w:asciiTheme="majorHAnsi" w:hAnsiTheme="majorHAnsi" w:cstheme="majorHAnsi"/>
                <w:sz w:val="26"/>
                <w:szCs w:val="26"/>
                <w:lang w:val="en-US"/>
              </w:rPr>
            </w:pPr>
            <w:hyperlink r:id="rId15" w:history="1">
              <w:r w:rsidRPr="00A21FE8">
                <w:rPr>
                  <w:rStyle w:val="Hyperlink"/>
                  <w:rFonts w:asciiTheme="majorHAnsi" w:hAnsiTheme="majorHAnsi" w:cstheme="majorHAnsi"/>
                  <w:sz w:val="26"/>
                  <w:szCs w:val="26"/>
                  <w:lang w:val="en-US"/>
                </w:rPr>
                <w:t>Thông tư 24/2019/TT-BTNMT</w:t>
              </w:r>
            </w:hyperlink>
            <w:r w:rsidRPr="00A21FE8">
              <w:rPr>
                <w:rFonts w:asciiTheme="majorHAnsi" w:hAnsiTheme="majorHAnsi" w:cstheme="majorHAnsi"/>
                <w:sz w:val="26"/>
                <w:szCs w:val="26"/>
                <w:lang w:val="en-US"/>
              </w:rPr>
              <w:t xml:space="preserve"> sửa đổi và bãi bỏ văn bản quy phạm pháp luật thuộc thẩm quyền ban hành, liên tịch ban hành của Bộ Tài nguyên và Môi trường</w:t>
            </w:r>
          </w:p>
        </w:tc>
      </w:tr>
      <w:tr w:rsidR="00A21FE8" w:rsidTr="00264E3B">
        <w:tc>
          <w:tcPr>
            <w:tcW w:w="817" w:type="dxa"/>
            <w:vMerge w:val="restart"/>
            <w:vAlign w:val="center"/>
          </w:tcPr>
          <w:p w:rsidR="00A21FE8" w:rsidRPr="00591831" w:rsidRDefault="00A21FE8"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04</w:t>
            </w:r>
          </w:p>
        </w:tc>
        <w:tc>
          <w:tcPr>
            <w:tcW w:w="3686" w:type="dxa"/>
            <w:vMerge w:val="restart"/>
            <w:vAlign w:val="center"/>
          </w:tcPr>
          <w:p w:rsidR="00A21FE8" w:rsidRDefault="00A21FE8" w:rsidP="00C250E4">
            <w:pPr>
              <w:spacing w:line="360" w:lineRule="auto"/>
              <w:ind w:left="176"/>
              <w:jc w:val="both"/>
              <w:rPr>
                <w:rFonts w:asciiTheme="majorHAnsi" w:hAnsiTheme="majorHAnsi" w:cstheme="majorHAnsi"/>
                <w:sz w:val="26"/>
                <w:szCs w:val="26"/>
                <w:lang w:val="en-US"/>
              </w:rPr>
            </w:pPr>
            <w:hyperlink r:id="rId16" w:history="1">
              <w:r w:rsidRPr="00A21FE8">
                <w:rPr>
                  <w:rStyle w:val="Hyperlink"/>
                  <w:rFonts w:asciiTheme="majorHAnsi" w:hAnsiTheme="majorHAnsi" w:cstheme="majorHAnsi"/>
                  <w:sz w:val="26"/>
                  <w:szCs w:val="26"/>
                  <w:lang w:val="en-US"/>
                </w:rPr>
                <w:t>Văn bản hợp nhất 08/VBHN-</w:t>
              </w:r>
              <w:r w:rsidRPr="00A21FE8">
                <w:rPr>
                  <w:rStyle w:val="Hyperlink"/>
                  <w:rFonts w:asciiTheme="majorHAnsi" w:hAnsiTheme="majorHAnsi" w:cstheme="majorHAnsi"/>
                  <w:sz w:val="26"/>
                  <w:szCs w:val="26"/>
                  <w:lang w:val="en-US"/>
                </w:rPr>
                <w:lastRenderedPageBreak/>
                <w:t>BXD</w:t>
              </w:r>
            </w:hyperlink>
            <w:r w:rsidRPr="00A21FE8">
              <w:rPr>
                <w:rFonts w:asciiTheme="majorHAnsi" w:hAnsiTheme="majorHAnsi" w:cstheme="majorHAnsi"/>
                <w:sz w:val="26"/>
                <w:szCs w:val="26"/>
                <w:lang w:val="en-US"/>
              </w:rPr>
              <w:t xml:space="preserve"> năm 2020 hợp nhất Nghị định quy định về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tc>
        <w:tc>
          <w:tcPr>
            <w:tcW w:w="4739" w:type="dxa"/>
            <w:vAlign w:val="center"/>
          </w:tcPr>
          <w:p w:rsidR="00A21FE8" w:rsidRDefault="00A21FE8" w:rsidP="00C250E4">
            <w:pPr>
              <w:spacing w:line="360" w:lineRule="auto"/>
              <w:ind w:left="175"/>
              <w:jc w:val="both"/>
              <w:rPr>
                <w:rFonts w:asciiTheme="majorHAnsi" w:hAnsiTheme="majorHAnsi" w:cstheme="majorHAnsi"/>
                <w:sz w:val="26"/>
                <w:szCs w:val="26"/>
                <w:lang w:val="en-US"/>
              </w:rPr>
            </w:pPr>
            <w:hyperlink r:id="rId17" w:history="1">
              <w:r w:rsidRPr="00A21FE8">
                <w:rPr>
                  <w:rStyle w:val="Hyperlink"/>
                  <w:rFonts w:asciiTheme="majorHAnsi" w:hAnsiTheme="majorHAnsi" w:cstheme="majorHAnsi"/>
                  <w:sz w:val="26"/>
                  <w:szCs w:val="26"/>
                  <w:lang w:val="en-US"/>
                </w:rPr>
                <w:t>Nghị định 139/2017/NĐ-CP</w:t>
              </w:r>
            </w:hyperlink>
            <w:r w:rsidRPr="00A21FE8">
              <w:rPr>
                <w:rFonts w:asciiTheme="majorHAnsi" w:hAnsiTheme="majorHAnsi" w:cstheme="majorHAnsi"/>
                <w:sz w:val="26"/>
                <w:szCs w:val="26"/>
                <w:lang w:val="en-US"/>
              </w:rPr>
              <w:t xml:space="preserve"> về quy định </w:t>
            </w:r>
            <w:r w:rsidRPr="00A21FE8">
              <w:rPr>
                <w:rFonts w:asciiTheme="majorHAnsi" w:hAnsiTheme="majorHAnsi" w:cstheme="majorHAnsi"/>
                <w:sz w:val="26"/>
                <w:szCs w:val="26"/>
                <w:lang w:val="en-US"/>
              </w:rPr>
              <w:lastRenderedPageBreak/>
              <w:t>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tc>
      </w:tr>
      <w:tr w:rsidR="00A21FE8" w:rsidTr="00264E3B">
        <w:tc>
          <w:tcPr>
            <w:tcW w:w="817" w:type="dxa"/>
            <w:vMerge/>
            <w:vAlign w:val="center"/>
          </w:tcPr>
          <w:p w:rsidR="00A21FE8" w:rsidRPr="00591831" w:rsidRDefault="00A21FE8" w:rsidP="00C250E4">
            <w:pPr>
              <w:spacing w:line="360" w:lineRule="auto"/>
              <w:jc w:val="center"/>
              <w:rPr>
                <w:rFonts w:asciiTheme="majorHAnsi" w:hAnsiTheme="majorHAnsi" w:cstheme="majorHAnsi"/>
                <w:b/>
                <w:sz w:val="26"/>
                <w:szCs w:val="26"/>
                <w:lang w:val="en-US"/>
              </w:rPr>
            </w:pPr>
          </w:p>
        </w:tc>
        <w:tc>
          <w:tcPr>
            <w:tcW w:w="3686" w:type="dxa"/>
            <w:vMerge/>
            <w:vAlign w:val="center"/>
          </w:tcPr>
          <w:p w:rsidR="00A21FE8" w:rsidRDefault="00A21FE8" w:rsidP="00C250E4">
            <w:pPr>
              <w:spacing w:line="360" w:lineRule="auto"/>
              <w:ind w:left="176"/>
              <w:jc w:val="both"/>
              <w:rPr>
                <w:rFonts w:asciiTheme="majorHAnsi" w:hAnsiTheme="majorHAnsi" w:cstheme="majorHAnsi"/>
                <w:sz w:val="26"/>
                <w:szCs w:val="26"/>
                <w:lang w:val="en-US"/>
              </w:rPr>
            </w:pPr>
          </w:p>
        </w:tc>
        <w:tc>
          <w:tcPr>
            <w:tcW w:w="4739" w:type="dxa"/>
            <w:vAlign w:val="center"/>
          </w:tcPr>
          <w:p w:rsidR="00A21FE8" w:rsidRDefault="00A21FE8" w:rsidP="00C250E4">
            <w:pPr>
              <w:spacing w:line="360" w:lineRule="auto"/>
              <w:ind w:left="175"/>
              <w:jc w:val="both"/>
              <w:rPr>
                <w:rFonts w:asciiTheme="majorHAnsi" w:hAnsiTheme="majorHAnsi" w:cstheme="majorHAnsi"/>
                <w:sz w:val="26"/>
                <w:szCs w:val="26"/>
                <w:lang w:val="en-US"/>
              </w:rPr>
            </w:pPr>
            <w:hyperlink r:id="rId18" w:history="1">
              <w:r w:rsidRPr="00A21FE8">
                <w:rPr>
                  <w:rStyle w:val="Hyperlink"/>
                  <w:rFonts w:asciiTheme="majorHAnsi" w:hAnsiTheme="majorHAnsi" w:cstheme="majorHAnsi"/>
                  <w:sz w:val="26"/>
                  <w:szCs w:val="26"/>
                  <w:lang w:val="en-US"/>
                </w:rPr>
                <w:t>Nghị định 21/2020/NĐ-CP</w:t>
              </w:r>
            </w:hyperlink>
            <w:r w:rsidRPr="00A21FE8">
              <w:rPr>
                <w:rFonts w:asciiTheme="majorHAnsi" w:hAnsiTheme="majorHAnsi" w:cstheme="majorHAnsi"/>
                <w:sz w:val="26"/>
                <w:szCs w:val="26"/>
                <w:lang w:val="en-US"/>
              </w:rPr>
              <w:t xml:space="preserve"> sửa đổi Nghị định 139/2017/NĐ-CP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05</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19" w:history="1">
              <w:r w:rsidRPr="00264E3B">
                <w:rPr>
                  <w:rStyle w:val="Hyperlink"/>
                  <w:rFonts w:asciiTheme="majorHAnsi" w:hAnsiTheme="majorHAnsi" w:cstheme="majorHAnsi"/>
                  <w:sz w:val="26"/>
                  <w:szCs w:val="26"/>
                  <w:lang w:val="en-US"/>
                </w:rPr>
                <w:t>Văn bản hợp nhất 06/VBHN-BXD 2020</w:t>
              </w:r>
            </w:hyperlink>
            <w:r w:rsidRPr="00A21FE8">
              <w:rPr>
                <w:rFonts w:asciiTheme="majorHAnsi" w:hAnsiTheme="majorHAnsi" w:cstheme="majorHAnsi"/>
                <w:sz w:val="26"/>
                <w:szCs w:val="26"/>
                <w:lang w:val="en-US"/>
              </w:rPr>
              <w:t xml:space="preserve"> Thông tư thành lập và tổ chức của sàn giao dịch bất động sản</w:t>
            </w: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0" w:history="1">
              <w:r w:rsidRPr="00264E3B">
                <w:rPr>
                  <w:rStyle w:val="Hyperlink"/>
                  <w:rFonts w:asciiTheme="majorHAnsi" w:hAnsiTheme="majorHAnsi" w:cstheme="majorHAnsi"/>
                  <w:sz w:val="26"/>
                  <w:szCs w:val="26"/>
                  <w:lang w:val="en-US"/>
                </w:rPr>
                <w:t>Thông tư 11/2015/TT-BXD</w:t>
              </w:r>
            </w:hyperlink>
            <w:r w:rsidRPr="00A21FE8">
              <w:rPr>
                <w:rFonts w:asciiTheme="majorHAnsi" w:hAnsiTheme="majorHAnsi" w:cstheme="majorHAnsi"/>
                <w:sz w:val="26"/>
                <w:szCs w:val="26"/>
                <w:lang w:val="en-US"/>
              </w:rPr>
              <w:t xml:space="preserve">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1" w:history="1">
              <w:r w:rsidRPr="00264E3B">
                <w:rPr>
                  <w:rStyle w:val="Hyperlink"/>
                  <w:rFonts w:asciiTheme="majorHAnsi" w:hAnsiTheme="majorHAnsi" w:cstheme="majorHAnsi"/>
                  <w:sz w:val="26"/>
                  <w:szCs w:val="26"/>
                  <w:lang w:val="en-US"/>
                </w:rPr>
                <w:t>Thông tư 28/2016/TT-BXD</w:t>
              </w:r>
            </w:hyperlink>
            <w:r w:rsidRPr="00264E3B">
              <w:rPr>
                <w:rFonts w:asciiTheme="majorHAnsi" w:hAnsiTheme="majorHAnsi" w:cstheme="majorHAnsi"/>
                <w:sz w:val="26"/>
                <w:szCs w:val="26"/>
                <w:lang w:val="en-US"/>
              </w:rPr>
              <w:t xml:space="preserve"> sửa đổi Thông tư 10/2015/TT-BXD quy định việc đào tạo, bồi dưỡng kiến thức chuyên môn, nghiệp vụ quản lý vận hành nhà chung cư, Thông tư 11/2015/TT-BXD quy định việc cấp chứng chỉ hành nghề môi giới bất động sản; hướng dẫn việc đào tạo, bồi dưỡng kiến thức hành nghề </w:t>
            </w:r>
            <w:r w:rsidRPr="00264E3B">
              <w:rPr>
                <w:rFonts w:asciiTheme="majorHAnsi" w:hAnsiTheme="majorHAnsi" w:cstheme="majorHAnsi"/>
                <w:sz w:val="26"/>
                <w:szCs w:val="26"/>
                <w:lang w:val="en-US"/>
              </w:rPr>
              <w:lastRenderedPageBreak/>
              <w:t>môi giới bất động sản, điều hành sàn giao dịch bất động sản, việc thành lập và tổ chức hoạt động của sàn giao dịch bất động sản và quy định của Quy chế quản lý, sử dụng nhà chung cư kèm theo Thông tư 02/2016/TT-BXD</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2" w:history="1">
              <w:r w:rsidRPr="00264E3B">
                <w:rPr>
                  <w:rStyle w:val="Hyperlink"/>
                  <w:rFonts w:asciiTheme="majorHAnsi" w:hAnsiTheme="majorHAnsi" w:cstheme="majorHAnsi"/>
                  <w:sz w:val="26"/>
                  <w:szCs w:val="26"/>
                  <w:lang w:val="en-US"/>
                </w:rPr>
                <w:t>Thông tư 10/2018/TT-BXD</w:t>
              </w:r>
            </w:hyperlink>
            <w:r w:rsidRPr="00264E3B">
              <w:rPr>
                <w:rFonts w:asciiTheme="majorHAnsi" w:hAnsiTheme="majorHAnsi" w:cstheme="majorHAnsi"/>
                <w:sz w:val="26"/>
                <w:szCs w:val="26"/>
                <w:lang w:val="en-US"/>
              </w:rPr>
              <w:t xml:space="preserve"> sửa đổi Thông tư 10/2015/TT-BXD vận hành nhà chung cư</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3" w:history="1">
              <w:r w:rsidRPr="00264E3B">
                <w:rPr>
                  <w:rStyle w:val="Hyperlink"/>
                  <w:rFonts w:asciiTheme="majorHAnsi" w:hAnsiTheme="majorHAnsi" w:cstheme="majorHAnsi"/>
                  <w:sz w:val="26"/>
                  <w:szCs w:val="26"/>
                  <w:lang w:val="en-US"/>
                </w:rPr>
                <w:t>Thông tư 01/2019/TT-BXD</w:t>
              </w:r>
            </w:hyperlink>
            <w:r w:rsidRPr="00264E3B">
              <w:rPr>
                <w:rFonts w:asciiTheme="majorHAnsi" w:hAnsiTheme="majorHAnsi" w:cstheme="majorHAnsi"/>
                <w:sz w:val="26"/>
                <w:szCs w:val="26"/>
                <w:lang w:val="en-US"/>
              </w:rPr>
              <w:t xml:space="preserve"> bãi bỏ văn bản quy phạm pháp luật</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4" w:history="1">
              <w:r w:rsidRPr="00264E3B">
                <w:rPr>
                  <w:rStyle w:val="Hyperlink"/>
                  <w:rFonts w:asciiTheme="majorHAnsi" w:hAnsiTheme="majorHAnsi" w:cstheme="majorHAnsi"/>
                  <w:sz w:val="26"/>
                  <w:szCs w:val="26"/>
                  <w:lang w:val="en-US"/>
                </w:rPr>
                <w:t>Thông tư 02/2019/TT-BXD</w:t>
              </w:r>
            </w:hyperlink>
            <w:r w:rsidRPr="00264E3B">
              <w:rPr>
                <w:rFonts w:asciiTheme="majorHAnsi" w:hAnsiTheme="majorHAnsi" w:cstheme="majorHAnsi"/>
                <w:sz w:val="26"/>
                <w:szCs w:val="26"/>
                <w:lang w:val="en-US"/>
              </w:rPr>
              <w:t xml:space="preserve"> hướng dẫn chế độ báo cáo định kỳ</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06</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25" w:history="1">
              <w:r w:rsidRPr="00264E3B">
                <w:rPr>
                  <w:rStyle w:val="Hyperlink"/>
                  <w:rFonts w:asciiTheme="majorHAnsi" w:hAnsiTheme="majorHAnsi" w:cstheme="majorHAnsi"/>
                  <w:sz w:val="26"/>
                  <w:szCs w:val="26"/>
                  <w:lang w:val="en-US"/>
                </w:rPr>
                <w:t>Văn bản hợp nhất 09/VBHN-BNNPTNT 2019</w:t>
              </w:r>
            </w:hyperlink>
            <w:r w:rsidRPr="00264E3B">
              <w:rPr>
                <w:rFonts w:asciiTheme="majorHAnsi" w:hAnsiTheme="majorHAnsi" w:cstheme="majorHAnsi"/>
                <w:sz w:val="26"/>
                <w:szCs w:val="26"/>
                <w:lang w:val="en-US"/>
              </w:rPr>
              <w:t xml:space="preserve"> Nghị định quản lý đất trồng lúa</w:t>
            </w: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6" w:history="1">
              <w:r w:rsidRPr="00264E3B">
                <w:rPr>
                  <w:rStyle w:val="Hyperlink"/>
                  <w:rFonts w:asciiTheme="majorHAnsi" w:hAnsiTheme="majorHAnsi" w:cstheme="majorHAnsi"/>
                  <w:sz w:val="26"/>
                  <w:szCs w:val="26"/>
                  <w:lang w:val="en-US"/>
                </w:rPr>
                <w:t>Nghị định 35/2015/NĐ-CP</w:t>
              </w:r>
            </w:hyperlink>
            <w:r w:rsidRPr="00264E3B">
              <w:rPr>
                <w:rFonts w:asciiTheme="majorHAnsi" w:hAnsiTheme="majorHAnsi" w:cstheme="majorHAnsi"/>
                <w:sz w:val="26"/>
                <w:szCs w:val="26"/>
                <w:lang w:val="en-US"/>
              </w:rPr>
              <w:t xml:space="preserve"> quản lý sử dụng đất trồng lúa</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7" w:history="1">
              <w:r w:rsidRPr="00264E3B">
                <w:rPr>
                  <w:rStyle w:val="Hyperlink"/>
                  <w:rFonts w:asciiTheme="majorHAnsi" w:hAnsiTheme="majorHAnsi" w:cstheme="majorHAnsi"/>
                  <w:sz w:val="26"/>
                  <w:szCs w:val="26"/>
                  <w:lang w:val="en-US"/>
                </w:rPr>
                <w:t>Nghị định 62/2019/NĐ-CP</w:t>
              </w:r>
            </w:hyperlink>
            <w:r w:rsidRPr="00264E3B">
              <w:rPr>
                <w:rFonts w:asciiTheme="majorHAnsi" w:hAnsiTheme="majorHAnsi" w:cstheme="majorHAnsi"/>
                <w:sz w:val="26"/>
                <w:szCs w:val="26"/>
                <w:lang w:val="en-US"/>
              </w:rPr>
              <w:t xml:space="preserve"> sửa đổi Nghị định 35/2015/NĐ-CP sử dụng đất trồng lúa</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07</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28" w:history="1">
              <w:r w:rsidRPr="00264E3B">
                <w:rPr>
                  <w:rStyle w:val="Hyperlink"/>
                  <w:rFonts w:asciiTheme="majorHAnsi" w:hAnsiTheme="majorHAnsi" w:cstheme="majorHAnsi"/>
                  <w:sz w:val="26"/>
                  <w:szCs w:val="26"/>
                  <w:lang w:val="en-US"/>
                </w:rPr>
                <w:t>Văn bản hợp nhất 57/VBHN-BTC 2019</w:t>
              </w:r>
            </w:hyperlink>
            <w:r w:rsidRPr="00264E3B">
              <w:rPr>
                <w:rFonts w:asciiTheme="majorHAnsi" w:hAnsiTheme="majorHAnsi" w:cstheme="majorHAnsi"/>
                <w:sz w:val="26"/>
                <w:szCs w:val="26"/>
                <w:lang w:val="en-US"/>
              </w:rPr>
              <w:t xml:space="preserve"> Nghị định thu tiền sử dụng đất</w:t>
            </w: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29" w:history="1">
              <w:r w:rsidRPr="00264E3B">
                <w:rPr>
                  <w:rStyle w:val="Hyperlink"/>
                  <w:rFonts w:asciiTheme="majorHAnsi" w:hAnsiTheme="majorHAnsi" w:cstheme="majorHAnsi"/>
                  <w:sz w:val="26"/>
                  <w:szCs w:val="26"/>
                  <w:lang w:val="en-US"/>
                </w:rPr>
                <w:t>Nghị định 45/2014/NĐ-CP</w:t>
              </w:r>
            </w:hyperlink>
            <w:r w:rsidRPr="00264E3B">
              <w:rPr>
                <w:rFonts w:asciiTheme="majorHAnsi" w:hAnsiTheme="majorHAnsi" w:cstheme="majorHAnsi"/>
                <w:sz w:val="26"/>
                <w:szCs w:val="26"/>
                <w:lang w:val="en-US"/>
              </w:rPr>
              <w:t xml:space="preserve"> thu tiền sử dụng đất</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0" w:history="1">
              <w:r w:rsidRPr="00264E3B">
                <w:rPr>
                  <w:rStyle w:val="Hyperlink"/>
                  <w:rFonts w:asciiTheme="majorHAnsi" w:hAnsiTheme="majorHAnsi" w:cstheme="majorHAnsi"/>
                  <w:sz w:val="26"/>
                  <w:szCs w:val="26"/>
                  <w:lang w:val="en-US"/>
                </w:rPr>
                <w:t>Nghị định 135/2016/NĐ-CP</w:t>
              </w:r>
            </w:hyperlink>
            <w:r w:rsidRPr="00264E3B">
              <w:rPr>
                <w:rFonts w:asciiTheme="majorHAnsi" w:hAnsiTheme="majorHAnsi" w:cstheme="majorHAnsi"/>
                <w:sz w:val="26"/>
                <w:szCs w:val="26"/>
                <w:lang w:val="en-US"/>
              </w:rPr>
              <w:t xml:space="preserve"> sửa đổi Nghị định về thu tiền sử dụng đất thu tiền thuê đất thuê mặt nước</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1" w:history="1">
              <w:r w:rsidRPr="00264E3B">
                <w:rPr>
                  <w:rStyle w:val="Hyperlink"/>
                  <w:rFonts w:asciiTheme="majorHAnsi" w:hAnsiTheme="majorHAnsi" w:cstheme="majorHAnsi"/>
                  <w:sz w:val="26"/>
                  <w:szCs w:val="26"/>
                  <w:lang w:val="en-US"/>
                </w:rPr>
                <w:t>Nghị định 123/2017/NĐ-CP</w:t>
              </w:r>
            </w:hyperlink>
            <w:r w:rsidRPr="00264E3B">
              <w:rPr>
                <w:rFonts w:asciiTheme="majorHAnsi" w:hAnsiTheme="majorHAnsi" w:cstheme="majorHAnsi"/>
                <w:sz w:val="26"/>
                <w:szCs w:val="26"/>
                <w:lang w:val="en-US"/>
              </w:rPr>
              <w:t xml:space="preserve"> sửa đổi quy định thu tiền sử dụng đất thu tiền thuê đất thuê mặt nước</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2" w:history="1">
              <w:r w:rsidRPr="00264E3B">
                <w:rPr>
                  <w:rStyle w:val="Hyperlink"/>
                  <w:rFonts w:asciiTheme="majorHAnsi" w:hAnsiTheme="majorHAnsi" w:cstheme="majorHAnsi"/>
                  <w:sz w:val="26"/>
                  <w:szCs w:val="26"/>
                  <w:lang w:val="en-US"/>
                </w:rPr>
                <w:t>Nghị định 79/2019/NĐ-CP</w:t>
              </w:r>
            </w:hyperlink>
            <w:r w:rsidRPr="00264E3B">
              <w:rPr>
                <w:rFonts w:asciiTheme="majorHAnsi" w:hAnsiTheme="majorHAnsi" w:cstheme="majorHAnsi"/>
                <w:sz w:val="26"/>
                <w:szCs w:val="26"/>
                <w:lang w:val="en-US"/>
              </w:rPr>
              <w:t xml:space="preserve"> sửa đổi Điều 16 Nghị định 45/2014/NĐ-CP thu tiền sử dụng đất</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08</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33" w:history="1">
              <w:r w:rsidRPr="00264E3B">
                <w:rPr>
                  <w:rStyle w:val="Hyperlink"/>
                  <w:rFonts w:asciiTheme="majorHAnsi" w:hAnsiTheme="majorHAnsi" w:cstheme="majorHAnsi"/>
                  <w:sz w:val="26"/>
                  <w:szCs w:val="26"/>
                  <w:lang w:val="en-US"/>
                </w:rPr>
                <w:t>Văn bản hợp nhất 01/VBHN-</w:t>
              </w:r>
              <w:r w:rsidRPr="00264E3B">
                <w:rPr>
                  <w:rStyle w:val="Hyperlink"/>
                  <w:rFonts w:asciiTheme="majorHAnsi" w:hAnsiTheme="majorHAnsi" w:cstheme="majorHAnsi"/>
                  <w:sz w:val="26"/>
                  <w:szCs w:val="26"/>
                  <w:lang w:val="en-US"/>
                </w:rPr>
                <w:lastRenderedPageBreak/>
                <w:t>BTNMT 2019</w:t>
              </w:r>
            </w:hyperlink>
            <w:r w:rsidRPr="00264E3B">
              <w:rPr>
                <w:rFonts w:asciiTheme="majorHAnsi" w:hAnsiTheme="majorHAnsi" w:cstheme="majorHAnsi"/>
                <w:sz w:val="26"/>
                <w:szCs w:val="26"/>
                <w:lang w:val="en-US"/>
              </w:rPr>
              <w:t xml:space="preserve"> Giấy chứng nhận quyền sử dụng đất</w:t>
            </w: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4" w:history="1">
              <w:r w:rsidRPr="00264E3B">
                <w:rPr>
                  <w:rStyle w:val="Hyperlink"/>
                  <w:rFonts w:asciiTheme="majorHAnsi" w:hAnsiTheme="majorHAnsi" w:cstheme="majorHAnsi"/>
                  <w:sz w:val="26"/>
                  <w:szCs w:val="26"/>
                  <w:lang w:val="en-US"/>
                </w:rPr>
                <w:t>Thông tư 23/2014/TT-BTNMT</w:t>
              </w:r>
            </w:hyperlink>
            <w:r w:rsidRPr="00264E3B">
              <w:rPr>
                <w:rFonts w:asciiTheme="majorHAnsi" w:hAnsiTheme="majorHAnsi" w:cstheme="majorHAnsi"/>
                <w:sz w:val="26"/>
                <w:szCs w:val="26"/>
                <w:lang w:val="en-US"/>
              </w:rPr>
              <w:t xml:space="preserve"> Giấy </w:t>
            </w:r>
            <w:r w:rsidRPr="00264E3B">
              <w:rPr>
                <w:rFonts w:asciiTheme="majorHAnsi" w:hAnsiTheme="majorHAnsi" w:cstheme="majorHAnsi"/>
                <w:sz w:val="26"/>
                <w:szCs w:val="26"/>
                <w:lang w:val="en-US"/>
              </w:rPr>
              <w:lastRenderedPageBreak/>
              <w:t>chứng nhận quyền sử dụng đất sở hữu nhà ở tài sản khác gắn liền đất</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5" w:history="1">
              <w:r w:rsidRPr="00264E3B">
                <w:rPr>
                  <w:rStyle w:val="Hyperlink"/>
                  <w:rFonts w:asciiTheme="majorHAnsi" w:hAnsiTheme="majorHAnsi" w:cstheme="majorHAnsi"/>
                  <w:sz w:val="26"/>
                  <w:szCs w:val="26"/>
                  <w:lang w:val="en-US"/>
                </w:rPr>
                <w:t>Thông tư 02/2015/TT-BTNMT</w:t>
              </w:r>
            </w:hyperlink>
            <w:r w:rsidRPr="00264E3B">
              <w:rPr>
                <w:rFonts w:asciiTheme="majorHAnsi" w:hAnsiTheme="majorHAnsi" w:cstheme="majorHAnsi"/>
                <w:sz w:val="26"/>
                <w:szCs w:val="26"/>
                <w:lang w:val="en-US"/>
              </w:rPr>
              <w:t xml:space="preserve"> hướng dẫn Nghị định 43/2014 Nghị định 44/2014 hướng dẫn luật đất đai</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Default="00264E3B" w:rsidP="00C250E4">
            <w:pPr>
              <w:spacing w:line="360" w:lineRule="auto"/>
              <w:ind w:left="175"/>
              <w:jc w:val="both"/>
              <w:rPr>
                <w:rFonts w:asciiTheme="majorHAnsi" w:hAnsiTheme="majorHAnsi" w:cstheme="majorHAnsi"/>
                <w:sz w:val="26"/>
                <w:szCs w:val="26"/>
                <w:lang w:val="en-US"/>
              </w:rPr>
            </w:pPr>
            <w:hyperlink r:id="rId36" w:history="1">
              <w:r w:rsidRPr="00264E3B">
                <w:rPr>
                  <w:rStyle w:val="Hyperlink"/>
                  <w:rFonts w:asciiTheme="majorHAnsi" w:hAnsiTheme="majorHAnsi" w:cstheme="majorHAnsi"/>
                  <w:sz w:val="26"/>
                  <w:szCs w:val="26"/>
                  <w:lang w:val="en-US"/>
                </w:rPr>
                <w:t>Thông tư 33/2017/TT-BTNMT</w:t>
              </w:r>
            </w:hyperlink>
            <w:r w:rsidRPr="00264E3B">
              <w:rPr>
                <w:rFonts w:asciiTheme="majorHAnsi" w:hAnsiTheme="majorHAnsi" w:cstheme="majorHAnsi"/>
                <w:sz w:val="26"/>
                <w:szCs w:val="26"/>
                <w:lang w:val="en-US"/>
              </w:rPr>
              <w:t xml:space="preserve"> hướng dẫn 01/2017/NĐ-CP Luật đất đai</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37" w:history="1">
              <w:r w:rsidRPr="00264E3B">
                <w:rPr>
                  <w:rStyle w:val="Hyperlink"/>
                  <w:rFonts w:asciiTheme="majorHAnsi" w:hAnsiTheme="majorHAnsi" w:cstheme="majorHAnsi"/>
                  <w:sz w:val="26"/>
                  <w:szCs w:val="26"/>
                  <w:lang w:val="en-US"/>
                </w:rPr>
                <w:t>Thông tư 53/2017/TT-BTNMT</w:t>
              </w:r>
            </w:hyperlink>
            <w:r w:rsidRPr="00264E3B">
              <w:rPr>
                <w:rFonts w:asciiTheme="majorHAnsi" w:hAnsiTheme="majorHAnsi" w:cstheme="majorHAnsi"/>
                <w:sz w:val="26"/>
                <w:szCs w:val="26"/>
                <w:lang w:val="en-US"/>
              </w:rPr>
              <w:t xml:space="preserve"> ngưng hiệu lực thi hành Khoản 5 Điều 6 Thông tư 33/2017/TT-BTNMT</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09</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38" w:history="1">
              <w:r w:rsidRPr="00264E3B">
                <w:rPr>
                  <w:rStyle w:val="Hyperlink"/>
                  <w:rFonts w:asciiTheme="majorHAnsi" w:hAnsiTheme="majorHAnsi" w:cstheme="majorHAnsi"/>
                  <w:sz w:val="26"/>
                  <w:szCs w:val="26"/>
                  <w:lang w:val="en-US"/>
                </w:rPr>
                <w:t>Văn bản hợp nhất 03/VBHN-BTNMT 2019</w:t>
              </w:r>
            </w:hyperlink>
            <w:r w:rsidRPr="00264E3B">
              <w:rPr>
                <w:rFonts w:asciiTheme="majorHAnsi" w:hAnsiTheme="majorHAnsi" w:cstheme="majorHAnsi"/>
                <w:sz w:val="26"/>
                <w:szCs w:val="26"/>
                <w:lang w:val="en-US"/>
              </w:rPr>
              <w:t xml:space="preserve"> hồ sơ địa chính</w:t>
            </w: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39" w:history="1">
              <w:r w:rsidRPr="00264E3B">
                <w:rPr>
                  <w:rStyle w:val="Hyperlink"/>
                  <w:rFonts w:asciiTheme="majorHAnsi" w:hAnsiTheme="majorHAnsi" w:cstheme="majorHAnsi"/>
                  <w:sz w:val="26"/>
                  <w:szCs w:val="26"/>
                  <w:lang w:val="en-US"/>
                </w:rPr>
                <w:t>Thông tư 25/2014/TT-BTNMT</w:t>
              </w:r>
            </w:hyperlink>
            <w:r w:rsidRPr="00264E3B">
              <w:rPr>
                <w:rFonts w:asciiTheme="majorHAnsi" w:hAnsiTheme="majorHAnsi" w:cstheme="majorHAnsi"/>
                <w:sz w:val="26"/>
                <w:szCs w:val="26"/>
                <w:lang w:val="en-US"/>
              </w:rPr>
              <w:t xml:space="preserve"> bản đồ địa chính</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40" w:history="1">
              <w:r w:rsidRPr="00264E3B">
                <w:rPr>
                  <w:rStyle w:val="Hyperlink"/>
                  <w:rFonts w:asciiTheme="majorHAnsi" w:hAnsiTheme="majorHAnsi" w:cstheme="majorHAnsi"/>
                  <w:sz w:val="26"/>
                  <w:szCs w:val="26"/>
                  <w:lang w:val="en-US"/>
                </w:rPr>
                <w:t>Thông tư 02/2015/TT-BTNMT</w:t>
              </w:r>
            </w:hyperlink>
            <w:r w:rsidRPr="00264E3B">
              <w:rPr>
                <w:rFonts w:asciiTheme="majorHAnsi" w:hAnsiTheme="majorHAnsi" w:cstheme="majorHAnsi"/>
                <w:sz w:val="26"/>
                <w:szCs w:val="26"/>
                <w:lang w:val="en-US"/>
              </w:rPr>
              <w:t xml:space="preserve"> hướng dẫn Nghị định 43/2014 Nghị định 44/2014 hướng dẫn luật đất đai</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41" w:history="1">
              <w:r w:rsidRPr="00264E3B">
                <w:rPr>
                  <w:rStyle w:val="Hyperlink"/>
                  <w:rFonts w:asciiTheme="majorHAnsi" w:hAnsiTheme="majorHAnsi" w:cstheme="majorHAnsi"/>
                  <w:sz w:val="26"/>
                  <w:szCs w:val="26"/>
                  <w:lang w:val="en-US"/>
                </w:rPr>
                <w:t>Thông tư 33/2017/TT-BTNMT</w:t>
              </w:r>
            </w:hyperlink>
            <w:r w:rsidRPr="00264E3B">
              <w:rPr>
                <w:rFonts w:asciiTheme="majorHAnsi" w:hAnsiTheme="majorHAnsi" w:cstheme="majorHAnsi"/>
                <w:sz w:val="26"/>
                <w:szCs w:val="26"/>
                <w:lang w:val="en-US"/>
              </w:rPr>
              <w:t xml:space="preserve"> hướng dẫn 01/2017/NĐ-CP Luật đất đai</w:t>
            </w:r>
          </w:p>
        </w:tc>
      </w:tr>
      <w:tr w:rsidR="00264E3B" w:rsidTr="00264E3B">
        <w:tc>
          <w:tcPr>
            <w:tcW w:w="817" w:type="dxa"/>
            <w:vMerge w:val="restart"/>
            <w:vAlign w:val="center"/>
          </w:tcPr>
          <w:p w:rsidR="00264E3B" w:rsidRPr="00591831" w:rsidRDefault="00264E3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3686" w:type="dxa"/>
            <w:vMerge w:val="restart"/>
            <w:vAlign w:val="center"/>
          </w:tcPr>
          <w:p w:rsidR="00264E3B" w:rsidRDefault="00264E3B" w:rsidP="00C250E4">
            <w:pPr>
              <w:spacing w:line="360" w:lineRule="auto"/>
              <w:ind w:left="176"/>
              <w:jc w:val="both"/>
              <w:rPr>
                <w:rFonts w:asciiTheme="majorHAnsi" w:hAnsiTheme="majorHAnsi" w:cstheme="majorHAnsi"/>
                <w:sz w:val="26"/>
                <w:szCs w:val="26"/>
                <w:lang w:val="en-US"/>
              </w:rPr>
            </w:pPr>
            <w:hyperlink r:id="rId42" w:history="1">
              <w:r w:rsidRPr="00264E3B">
                <w:rPr>
                  <w:rStyle w:val="Hyperlink"/>
                  <w:rFonts w:asciiTheme="majorHAnsi" w:hAnsiTheme="majorHAnsi" w:cstheme="majorHAnsi"/>
                  <w:sz w:val="26"/>
                  <w:szCs w:val="26"/>
                  <w:lang w:val="en-US"/>
                </w:rPr>
                <w:t>Văn bản hợp nhất 04/VBHN-BTNMT 2019</w:t>
              </w:r>
            </w:hyperlink>
            <w:r w:rsidRPr="00264E3B">
              <w:rPr>
                <w:rFonts w:asciiTheme="majorHAnsi" w:hAnsiTheme="majorHAnsi" w:cstheme="majorHAnsi"/>
                <w:sz w:val="26"/>
                <w:szCs w:val="26"/>
                <w:lang w:val="en-US"/>
              </w:rPr>
              <w:t xml:space="preserve"> hồ sơ giao đất cho thuê đất chuyển mục đích sử dụng đất</w:t>
            </w: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43" w:history="1">
              <w:r w:rsidRPr="00264E3B">
                <w:rPr>
                  <w:rStyle w:val="Hyperlink"/>
                  <w:rFonts w:asciiTheme="majorHAnsi" w:hAnsiTheme="majorHAnsi" w:cstheme="majorHAnsi"/>
                  <w:sz w:val="26"/>
                  <w:szCs w:val="26"/>
                  <w:lang w:val="en-US"/>
                </w:rPr>
                <w:t>Thông tư 30/2014/TT-BTNMT</w:t>
              </w:r>
            </w:hyperlink>
            <w:r w:rsidRPr="00264E3B">
              <w:rPr>
                <w:rFonts w:asciiTheme="majorHAnsi" w:hAnsiTheme="majorHAnsi" w:cstheme="majorHAnsi"/>
                <w:sz w:val="26"/>
                <w:szCs w:val="26"/>
                <w:lang w:val="en-US"/>
              </w:rPr>
              <w:t xml:space="preserve"> hồ sơ giao cho thuê chuyển mục đích sử dụng thu hồi đất</w:t>
            </w:r>
          </w:p>
        </w:tc>
      </w:tr>
      <w:tr w:rsidR="00264E3B" w:rsidTr="00264E3B">
        <w:tc>
          <w:tcPr>
            <w:tcW w:w="817" w:type="dxa"/>
            <w:vMerge/>
            <w:vAlign w:val="center"/>
          </w:tcPr>
          <w:p w:rsidR="00264E3B" w:rsidRPr="00591831" w:rsidRDefault="00264E3B" w:rsidP="00C250E4">
            <w:pPr>
              <w:spacing w:line="360" w:lineRule="auto"/>
              <w:jc w:val="center"/>
              <w:rPr>
                <w:rFonts w:asciiTheme="majorHAnsi" w:hAnsiTheme="majorHAnsi" w:cstheme="majorHAnsi"/>
                <w:b/>
                <w:sz w:val="26"/>
                <w:szCs w:val="26"/>
                <w:lang w:val="en-US"/>
              </w:rPr>
            </w:pPr>
          </w:p>
        </w:tc>
        <w:tc>
          <w:tcPr>
            <w:tcW w:w="3686" w:type="dxa"/>
            <w:vMerge/>
            <w:vAlign w:val="center"/>
          </w:tcPr>
          <w:p w:rsidR="00264E3B" w:rsidRDefault="00264E3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264E3B" w:rsidRPr="00264E3B" w:rsidRDefault="00264E3B" w:rsidP="00C250E4">
            <w:pPr>
              <w:spacing w:line="360" w:lineRule="auto"/>
              <w:ind w:left="175"/>
              <w:jc w:val="both"/>
              <w:rPr>
                <w:rFonts w:asciiTheme="majorHAnsi" w:hAnsiTheme="majorHAnsi" w:cstheme="majorHAnsi"/>
                <w:sz w:val="26"/>
                <w:szCs w:val="26"/>
                <w:lang w:val="en-US"/>
              </w:rPr>
            </w:pPr>
            <w:hyperlink r:id="rId44" w:history="1">
              <w:r w:rsidRPr="00264E3B">
                <w:rPr>
                  <w:rStyle w:val="Hyperlink"/>
                  <w:rFonts w:asciiTheme="majorHAnsi" w:hAnsiTheme="majorHAnsi" w:cstheme="majorHAnsi"/>
                  <w:sz w:val="26"/>
                  <w:szCs w:val="26"/>
                  <w:lang w:val="en-US"/>
                </w:rPr>
                <w:t>Thông tư 33/2017/TT-BTNMT</w:t>
              </w:r>
            </w:hyperlink>
            <w:r w:rsidRPr="00264E3B">
              <w:rPr>
                <w:rFonts w:asciiTheme="majorHAnsi" w:hAnsiTheme="majorHAnsi" w:cstheme="majorHAnsi"/>
                <w:sz w:val="26"/>
                <w:szCs w:val="26"/>
                <w:lang w:val="en-US"/>
              </w:rPr>
              <w:t xml:space="preserve"> hướng dẫn 01/2017/NĐ-CP Luật đất đai</w:t>
            </w:r>
          </w:p>
        </w:tc>
      </w:tr>
      <w:tr w:rsidR="0083409B" w:rsidTr="00264E3B">
        <w:tc>
          <w:tcPr>
            <w:tcW w:w="817" w:type="dxa"/>
            <w:vMerge w:val="restart"/>
            <w:vAlign w:val="center"/>
          </w:tcPr>
          <w:p w:rsidR="0083409B" w:rsidRPr="00591831" w:rsidRDefault="0083409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11</w:t>
            </w:r>
          </w:p>
        </w:tc>
        <w:tc>
          <w:tcPr>
            <w:tcW w:w="3686" w:type="dxa"/>
            <w:vMerge w:val="restart"/>
            <w:vAlign w:val="center"/>
          </w:tcPr>
          <w:p w:rsidR="0083409B" w:rsidRDefault="0083409B" w:rsidP="00C250E4">
            <w:pPr>
              <w:spacing w:line="360" w:lineRule="auto"/>
              <w:ind w:left="176"/>
              <w:jc w:val="both"/>
              <w:rPr>
                <w:rFonts w:asciiTheme="majorHAnsi" w:hAnsiTheme="majorHAnsi" w:cstheme="majorHAnsi"/>
                <w:sz w:val="26"/>
                <w:szCs w:val="26"/>
                <w:lang w:val="en-US"/>
              </w:rPr>
            </w:pPr>
            <w:hyperlink r:id="rId45" w:history="1">
              <w:r w:rsidRPr="0083409B">
                <w:rPr>
                  <w:rStyle w:val="Hyperlink"/>
                  <w:rFonts w:asciiTheme="majorHAnsi" w:hAnsiTheme="majorHAnsi" w:cstheme="majorHAnsi"/>
                  <w:sz w:val="26"/>
                  <w:szCs w:val="26"/>
                  <w:lang w:val="en-US"/>
                </w:rPr>
                <w:t>Văn bản hợp nhất 05/VBHN-BTNMT 2019</w:t>
              </w:r>
            </w:hyperlink>
            <w:r w:rsidRPr="006E17F5">
              <w:rPr>
                <w:rFonts w:asciiTheme="majorHAnsi" w:hAnsiTheme="majorHAnsi" w:cstheme="majorHAnsi"/>
                <w:sz w:val="26"/>
                <w:szCs w:val="26"/>
                <w:lang w:val="en-US"/>
              </w:rPr>
              <w:t xml:space="preserve"> phương pháp định giá đất xây dựng bảng giá đất</w:t>
            </w: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46" w:history="1">
              <w:r w:rsidRPr="0083409B">
                <w:rPr>
                  <w:rStyle w:val="Hyperlink"/>
                  <w:rFonts w:asciiTheme="majorHAnsi" w:hAnsiTheme="majorHAnsi" w:cstheme="majorHAnsi"/>
                  <w:sz w:val="26"/>
                  <w:szCs w:val="26"/>
                  <w:lang w:val="en-US"/>
                </w:rPr>
                <w:t>Thông tư 36/2014/TT-BTNMT</w:t>
              </w:r>
            </w:hyperlink>
            <w:r w:rsidRPr="006E17F5">
              <w:rPr>
                <w:rFonts w:asciiTheme="majorHAnsi" w:hAnsiTheme="majorHAnsi" w:cstheme="majorHAnsi"/>
                <w:sz w:val="26"/>
                <w:szCs w:val="26"/>
                <w:lang w:val="en-US"/>
              </w:rPr>
              <w:t xml:space="preserve"> phương pháp định giá đất xây dựng điều chỉnh bảng giá đất</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47" w:history="1">
              <w:r w:rsidRPr="0083409B">
                <w:rPr>
                  <w:rStyle w:val="Hyperlink"/>
                  <w:rFonts w:asciiTheme="majorHAnsi" w:hAnsiTheme="majorHAnsi" w:cstheme="majorHAnsi"/>
                  <w:sz w:val="26"/>
                  <w:szCs w:val="26"/>
                  <w:lang w:val="en-US"/>
                </w:rPr>
                <w:t>Thông tư 02/2015/TT-BTNMT</w:t>
              </w:r>
            </w:hyperlink>
            <w:r w:rsidRPr="0083409B">
              <w:rPr>
                <w:rFonts w:asciiTheme="majorHAnsi" w:hAnsiTheme="majorHAnsi" w:cstheme="majorHAnsi"/>
                <w:sz w:val="26"/>
                <w:szCs w:val="26"/>
                <w:lang w:val="en-US"/>
              </w:rPr>
              <w:t xml:space="preserve"> hướng dẫn Nghị định 43/2014 Nghị định 44/2014 hướng dẫn luật đất đai</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48" w:history="1">
              <w:r w:rsidRPr="006E17F5">
                <w:rPr>
                  <w:rStyle w:val="Hyperlink"/>
                  <w:rFonts w:asciiTheme="majorHAnsi" w:hAnsiTheme="majorHAnsi" w:cstheme="majorHAnsi"/>
                  <w:sz w:val="26"/>
                  <w:szCs w:val="26"/>
                  <w:lang w:val="en-US"/>
                </w:rPr>
                <w:t>Thông tư 33/2017/TT-BTNMT</w:t>
              </w:r>
            </w:hyperlink>
            <w:r w:rsidRPr="006E17F5">
              <w:rPr>
                <w:rFonts w:asciiTheme="majorHAnsi" w:hAnsiTheme="majorHAnsi" w:cstheme="majorHAnsi"/>
                <w:sz w:val="26"/>
                <w:szCs w:val="26"/>
                <w:lang w:val="en-US"/>
              </w:rPr>
              <w:t xml:space="preserve"> hướng dẫn 01/2017/NĐ-CP Luật đất đai</w:t>
            </w:r>
          </w:p>
        </w:tc>
      </w:tr>
      <w:tr w:rsidR="0083409B" w:rsidTr="00264E3B">
        <w:tc>
          <w:tcPr>
            <w:tcW w:w="817" w:type="dxa"/>
            <w:vMerge w:val="restart"/>
            <w:vAlign w:val="center"/>
          </w:tcPr>
          <w:p w:rsidR="0083409B" w:rsidRPr="00591831" w:rsidRDefault="0083409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12</w:t>
            </w:r>
          </w:p>
        </w:tc>
        <w:tc>
          <w:tcPr>
            <w:tcW w:w="3686" w:type="dxa"/>
            <w:vMerge w:val="restart"/>
            <w:vAlign w:val="center"/>
          </w:tcPr>
          <w:p w:rsidR="0083409B" w:rsidRDefault="0083409B" w:rsidP="00C250E4">
            <w:pPr>
              <w:spacing w:line="360" w:lineRule="auto"/>
              <w:ind w:left="176"/>
              <w:jc w:val="both"/>
              <w:rPr>
                <w:rFonts w:asciiTheme="majorHAnsi" w:hAnsiTheme="majorHAnsi" w:cstheme="majorHAnsi"/>
                <w:sz w:val="26"/>
                <w:szCs w:val="26"/>
                <w:lang w:val="en-US"/>
              </w:rPr>
            </w:pPr>
            <w:hyperlink r:id="rId49" w:history="1">
              <w:r w:rsidRPr="0083409B">
                <w:rPr>
                  <w:rStyle w:val="Hyperlink"/>
                  <w:rFonts w:asciiTheme="majorHAnsi" w:hAnsiTheme="majorHAnsi" w:cstheme="majorHAnsi"/>
                  <w:sz w:val="26"/>
                  <w:szCs w:val="26"/>
                  <w:lang w:val="en-US"/>
                </w:rPr>
                <w:t>Văn bản hợp nhất 06/VBHN-BTNMT năm 2019</w:t>
              </w:r>
            </w:hyperlink>
            <w:r w:rsidRPr="0083409B">
              <w:rPr>
                <w:rFonts w:asciiTheme="majorHAnsi" w:hAnsiTheme="majorHAnsi" w:cstheme="majorHAnsi"/>
                <w:sz w:val="26"/>
                <w:szCs w:val="26"/>
                <w:lang w:val="en-US"/>
              </w:rPr>
              <w:t xml:space="preserve"> hợp nhất Thông tư hướng dẫn Nghị định 43/2014/NĐ-CP và 44/2014/NĐ-CP</w:t>
            </w: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0" w:history="1">
              <w:r w:rsidRPr="0083409B">
                <w:rPr>
                  <w:rStyle w:val="Hyperlink"/>
                  <w:rFonts w:asciiTheme="majorHAnsi" w:hAnsiTheme="majorHAnsi" w:cstheme="majorHAnsi"/>
                  <w:sz w:val="26"/>
                  <w:szCs w:val="26"/>
                  <w:lang w:val="en-US"/>
                </w:rPr>
                <w:t>Thông tư 02/2015/TT-BTNMT</w:t>
              </w:r>
            </w:hyperlink>
            <w:r w:rsidRPr="0083409B">
              <w:rPr>
                <w:rFonts w:asciiTheme="majorHAnsi" w:hAnsiTheme="majorHAnsi" w:cstheme="majorHAnsi"/>
                <w:sz w:val="26"/>
                <w:szCs w:val="26"/>
                <w:lang w:val="en-US"/>
              </w:rPr>
              <w:t xml:space="preserve"> hướng dẫn Nghị định 43/2014 Nghị định 44/2014 hướng dẫn luật đất đai</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1" w:history="1">
              <w:r w:rsidRPr="0083409B">
                <w:rPr>
                  <w:rStyle w:val="Hyperlink"/>
                  <w:rFonts w:asciiTheme="majorHAnsi" w:hAnsiTheme="majorHAnsi" w:cstheme="majorHAnsi"/>
                  <w:sz w:val="26"/>
                  <w:szCs w:val="26"/>
                  <w:lang w:val="en-US"/>
                </w:rPr>
                <w:t>Thông tư 33/2017/TT-BTNMT</w:t>
              </w:r>
            </w:hyperlink>
            <w:r w:rsidRPr="0083409B">
              <w:rPr>
                <w:rFonts w:asciiTheme="majorHAnsi" w:hAnsiTheme="majorHAnsi" w:cstheme="majorHAnsi"/>
                <w:sz w:val="26"/>
                <w:szCs w:val="26"/>
                <w:lang w:val="en-US"/>
              </w:rPr>
              <w:t xml:space="preserve"> hướng dẫn 01/2017/NĐ-CP Luật đất đai</w:t>
            </w:r>
          </w:p>
        </w:tc>
      </w:tr>
      <w:tr w:rsidR="0083409B" w:rsidTr="00264E3B">
        <w:tc>
          <w:tcPr>
            <w:tcW w:w="817" w:type="dxa"/>
            <w:vMerge w:val="restart"/>
            <w:vAlign w:val="center"/>
          </w:tcPr>
          <w:p w:rsidR="0083409B" w:rsidRPr="00591831" w:rsidRDefault="0083409B"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13</w:t>
            </w:r>
          </w:p>
        </w:tc>
        <w:tc>
          <w:tcPr>
            <w:tcW w:w="3686" w:type="dxa"/>
            <w:vMerge w:val="restart"/>
            <w:vAlign w:val="center"/>
          </w:tcPr>
          <w:p w:rsidR="0083409B" w:rsidRDefault="0083409B" w:rsidP="00C250E4">
            <w:pPr>
              <w:spacing w:line="360" w:lineRule="auto"/>
              <w:ind w:left="176"/>
              <w:jc w:val="both"/>
              <w:rPr>
                <w:rFonts w:asciiTheme="majorHAnsi" w:hAnsiTheme="majorHAnsi" w:cstheme="majorHAnsi"/>
                <w:sz w:val="26"/>
                <w:szCs w:val="26"/>
                <w:lang w:val="en-US"/>
              </w:rPr>
            </w:pPr>
            <w:hyperlink r:id="rId52" w:history="1">
              <w:r w:rsidRPr="0083409B">
                <w:rPr>
                  <w:rStyle w:val="Hyperlink"/>
                  <w:rFonts w:asciiTheme="majorHAnsi" w:hAnsiTheme="majorHAnsi" w:cstheme="majorHAnsi"/>
                  <w:sz w:val="26"/>
                  <w:szCs w:val="26"/>
                  <w:lang w:val="en-US"/>
                </w:rPr>
                <w:t>Văn bản hợp nhất 07/VBHN-BTNMT 2019</w:t>
              </w:r>
            </w:hyperlink>
            <w:r w:rsidRPr="0083409B">
              <w:rPr>
                <w:rFonts w:asciiTheme="majorHAnsi" w:hAnsiTheme="majorHAnsi" w:cstheme="majorHAnsi"/>
                <w:sz w:val="26"/>
                <w:szCs w:val="26"/>
                <w:lang w:val="en-US"/>
              </w:rPr>
              <w:t xml:space="preserve"> bồi thường hỗ trợ tái định cư khi thu hồi đất</w:t>
            </w: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3" w:history="1">
              <w:r w:rsidRPr="0083409B">
                <w:rPr>
                  <w:rStyle w:val="Hyperlink"/>
                  <w:rFonts w:asciiTheme="majorHAnsi" w:hAnsiTheme="majorHAnsi" w:cstheme="majorHAnsi"/>
                  <w:sz w:val="26"/>
                  <w:szCs w:val="26"/>
                  <w:lang w:val="en-US"/>
                </w:rPr>
                <w:t>Thông tư 37/2014/TT-BTNMT</w:t>
              </w:r>
            </w:hyperlink>
            <w:r w:rsidRPr="0083409B">
              <w:rPr>
                <w:rFonts w:asciiTheme="majorHAnsi" w:hAnsiTheme="majorHAnsi" w:cstheme="majorHAnsi"/>
                <w:sz w:val="26"/>
                <w:szCs w:val="26"/>
                <w:lang w:val="en-US"/>
              </w:rPr>
              <w:t xml:space="preserve"> bồi thường hỗ trợ tái định cư khi Nhà nước thu hồi đất</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4" w:history="1">
              <w:r w:rsidRPr="0083409B">
                <w:rPr>
                  <w:rStyle w:val="Hyperlink"/>
                  <w:rFonts w:asciiTheme="majorHAnsi" w:hAnsiTheme="majorHAnsi" w:cstheme="majorHAnsi"/>
                  <w:sz w:val="26"/>
                  <w:szCs w:val="26"/>
                  <w:lang w:val="en-US"/>
                </w:rPr>
                <w:t>Thông tư 33/2017/TT-BTNMT</w:t>
              </w:r>
            </w:hyperlink>
            <w:r w:rsidRPr="0083409B">
              <w:rPr>
                <w:rFonts w:asciiTheme="majorHAnsi" w:hAnsiTheme="majorHAnsi" w:cstheme="majorHAnsi"/>
                <w:sz w:val="26"/>
                <w:szCs w:val="26"/>
                <w:lang w:val="en-US"/>
              </w:rPr>
              <w:t xml:space="preserve"> hướng dẫn 01/2017/NĐ-CP Luật đất đai</w:t>
            </w:r>
          </w:p>
        </w:tc>
      </w:tr>
      <w:tr w:rsidR="0083409B" w:rsidTr="00264E3B">
        <w:tc>
          <w:tcPr>
            <w:tcW w:w="817" w:type="dxa"/>
            <w:vMerge w:val="restart"/>
            <w:vAlign w:val="center"/>
          </w:tcPr>
          <w:p w:rsidR="0083409B" w:rsidRPr="00591831"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14</w:t>
            </w:r>
          </w:p>
        </w:tc>
        <w:tc>
          <w:tcPr>
            <w:tcW w:w="3686" w:type="dxa"/>
            <w:vMerge w:val="restart"/>
            <w:vAlign w:val="center"/>
          </w:tcPr>
          <w:p w:rsidR="0083409B" w:rsidRDefault="0083409B" w:rsidP="00C250E4">
            <w:pPr>
              <w:spacing w:line="360" w:lineRule="auto"/>
              <w:ind w:left="176"/>
              <w:jc w:val="both"/>
              <w:rPr>
                <w:rFonts w:asciiTheme="majorHAnsi" w:hAnsiTheme="majorHAnsi" w:cstheme="majorHAnsi"/>
                <w:sz w:val="26"/>
                <w:szCs w:val="26"/>
                <w:lang w:val="en-US"/>
              </w:rPr>
            </w:pPr>
            <w:hyperlink r:id="rId55" w:history="1">
              <w:r w:rsidRPr="0083409B">
                <w:rPr>
                  <w:rStyle w:val="Hyperlink"/>
                  <w:rFonts w:asciiTheme="majorHAnsi" w:hAnsiTheme="majorHAnsi" w:cstheme="majorHAnsi"/>
                  <w:sz w:val="26"/>
                  <w:szCs w:val="26"/>
                  <w:lang w:val="en-US"/>
                </w:rPr>
                <w:t>Văn bản hợp nhất 02/VBHN-BTNMT 2019</w:t>
              </w:r>
            </w:hyperlink>
            <w:r w:rsidRPr="0083409B">
              <w:rPr>
                <w:rFonts w:asciiTheme="majorHAnsi" w:hAnsiTheme="majorHAnsi" w:cstheme="majorHAnsi"/>
                <w:sz w:val="26"/>
                <w:szCs w:val="26"/>
                <w:lang w:val="en-US"/>
              </w:rPr>
              <w:t xml:space="preserve"> Thông tư hồ sơ địa chính</w:t>
            </w: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6" w:history="1">
              <w:r w:rsidRPr="0083409B">
                <w:rPr>
                  <w:rStyle w:val="Hyperlink"/>
                  <w:rFonts w:asciiTheme="majorHAnsi" w:hAnsiTheme="majorHAnsi" w:cstheme="majorHAnsi"/>
                  <w:sz w:val="26"/>
                  <w:szCs w:val="26"/>
                  <w:lang w:val="en-US"/>
                </w:rPr>
                <w:t>Thông tư 24/2014/TT-BTNMT</w:t>
              </w:r>
            </w:hyperlink>
            <w:r w:rsidRPr="0083409B">
              <w:rPr>
                <w:rFonts w:asciiTheme="majorHAnsi" w:hAnsiTheme="majorHAnsi" w:cstheme="majorHAnsi"/>
                <w:sz w:val="26"/>
                <w:szCs w:val="26"/>
                <w:lang w:val="en-US"/>
              </w:rPr>
              <w:t xml:space="preserve"> hồ sơ địa chính</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7" w:history="1">
              <w:r w:rsidRPr="0083409B">
                <w:rPr>
                  <w:rStyle w:val="Hyperlink"/>
                  <w:rFonts w:asciiTheme="majorHAnsi" w:hAnsiTheme="majorHAnsi" w:cstheme="majorHAnsi"/>
                  <w:sz w:val="26"/>
                  <w:szCs w:val="26"/>
                  <w:lang w:val="en-US"/>
                </w:rPr>
                <w:t>Thông tư 02/2015/TT-BTNMT</w:t>
              </w:r>
            </w:hyperlink>
            <w:r w:rsidRPr="0083409B">
              <w:rPr>
                <w:rFonts w:asciiTheme="majorHAnsi" w:hAnsiTheme="majorHAnsi" w:cstheme="majorHAnsi"/>
                <w:sz w:val="26"/>
                <w:szCs w:val="26"/>
                <w:lang w:val="en-US"/>
              </w:rPr>
              <w:t xml:space="preserve"> hướng dẫn Nghị định 43/2014 Nghị định 44/2014 hướng dẫn luật đất đai</w:t>
            </w:r>
          </w:p>
        </w:tc>
      </w:tr>
      <w:tr w:rsidR="0083409B" w:rsidTr="00264E3B">
        <w:tc>
          <w:tcPr>
            <w:tcW w:w="817" w:type="dxa"/>
            <w:vMerge/>
            <w:vAlign w:val="center"/>
          </w:tcPr>
          <w:p w:rsidR="0083409B" w:rsidRPr="00591831" w:rsidRDefault="0083409B" w:rsidP="00C250E4">
            <w:pPr>
              <w:spacing w:line="360" w:lineRule="auto"/>
              <w:jc w:val="center"/>
              <w:rPr>
                <w:rFonts w:asciiTheme="majorHAnsi" w:hAnsiTheme="majorHAnsi" w:cstheme="majorHAnsi"/>
                <w:b/>
                <w:sz w:val="26"/>
                <w:szCs w:val="26"/>
                <w:lang w:val="en-US"/>
              </w:rPr>
            </w:pPr>
          </w:p>
        </w:tc>
        <w:tc>
          <w:tcPr>
            <w:tcW w:w="3686" w:type="dxa"/>
            <w:vMerge/>
            <w:vAlign w:val="center"/>
          </w:tcPr>
          <w:p w:rsidR="0083409B" w:rsidRDefault="0083409B" w:rsidP="00C250E4">
            <w:pPr>
              <w:spacing w:line="360" w:lineRule="auto"/>
              <w:ind w:left="176"/>
              <w:jc w:val="both"/>
              <w:rPr>
                <w:rFonts w:asciiTheme="majorHAnsi" w:hAnsiTheme="majorHAnsi" w:cstheme="majorHAnsi"/>
                <w:sz w:val="26"/>
                <w:szCs w:val="26"/>
                <w:lang w:val="en-US"/>
              </w:rPr>
            </w:pPr>
          </w:p>
        </w:tc>
        <w:tc>
          <w:tcPr>
            <w:tcW w:w="4739" w:type="dxa"/>
            <w:vAlign w:val="center"/>
          </w:tcPr>
          <w:p w:rsidR="0083409B" w:rsidRPr="00264E3B" w:rsidRDefault="0083409B" w:rsidP="00C250E4">
            <w:pPr>
              <w:spacing w:line="360" w:lineRule="auto"/>
              <w:ind w:left="175"/>
              <w:jc w:val="both"/>
              <w:rPr>
                <w:rFonts w:asciiTheme="majorHAnsi" w:hAnsiTheme="majorHAnsi" w:cstheme="majorHAnsi"/>
                <w:sz w:val="26"/>
                <w:szCs w:val="26"/>
                <w:lang w:val="en-US"/>
              </w:rPr>
            </w:pPr>
            <w:hyperlink r:id="rId58" w:history="1">
              <w:r w:rsidRPr="0083409B">
                <w:rPr>
                  <w:rStyle w:val="Hyperlink"/>
                  <w:rFonts w:asciiTheme="majorHAnsi" w:hAnsiTheme="majorHAnsi" w:cstheme="majorHAnsi"/>
                  <w:sz w:val="26"/>
                  <w:szCs w:val="26"/>
                  <w:lang w:val="en-US"/>
                </w:rPr>
                <w:t>Thông tư 33/2017/TT-BTNMT</w:t>
              </w:r>
            </w:hyperlink>
            <w:r w:rsidRPr="0083409B">
              <w:rPr>
                <w:rFonts w:asciiTheme="majorHAnsi" w:hAnsiTheme="majorHAnsi" w:cstheme="majorHAnsi"/>
                <w:sz w:val="26"/>
                <w:szCs w:val="26"/>
                <w:lang w:val="en-US"/>
              </w:rPr>
              <w:t xml:space="preserve"> hướng dẫn 01/2017/NĐ-CP Luật đất đai</w:t>
            </w:r>
          </w:p>
        </w:tc>
      </w:tr>
      <w:tr w:rsidR="006F2675" w:rsidTr="00264E3B">
        <w:tc>
          <w:tcPr>
            <w:tcW w:w="817" w:type="dxa"/>
            <w:vMerge w:val="restart"/>
            <w:vAlign w:val="center"/>
          </w:tcPr>
          <w:p w:rsidR="006F2675" w:rsidRPr="00591831"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15</w:t>
            </w:r>
          </w:p>
        </w:tc>
        <w:tc>
          <w:tcPr>
            <w:tcW w:w="3686" w:type="dxa"/>
            <w:vMerge w:val="restart"/>
            <w:vAlign w:val="center"/>
          </w:tcPr>
          <w:p w:rsidR="006F2675" w:rsidRDefault="006F2675" w:rsidP="00C250E4">
            <w:pPr>
              <w:spacing w:line="360" w:lineRule="auto"/>
              <w:ind w:left="176"/>
              <w:jc w:val="both"/>
              <w:rPr>
                <w:rFonts w:asciiTheme="majorHAnsi" w:hAnsiTheme="majorHAnsi" w:cstheme="majorHAnsi"/>
                <w:sz w:val="26"/>
                <w:szCs w:val="26"/>
                <w:lang w:val="en-US"/>
              </w:rPr>
            </w:pPr>
            <w:hyperlink r:id="rId59" w:history="1">
              <w:r w:rsidRPr="006F2675">
                <w:rPr>
                  <w:rStyle w:val="Hyperlink"/>
                  <w:rFonts w:asciiTheme="majorHAnsi" w:hAnsiTheme="majorHAnsi" w:cstheme="majorHAnsi"/>
                  <w:sz w:val="26"/>
                  <w:szCs w:val="26"/>
                  <w:lang w:val="en-US"/>
                </w:rPr>
                <w:t>Văn bản hợp nhất 42/VBHN-BTC 2019</w:t>
              </w:r>
            </w:hyperlink>
            <w:r w:rsidRPr="006F2675">
              <w:rPr>
                <w:rFonts w:asciiTheme="majorHAnsi" w:hAnsiTheme="majorHAnsi" w:cstheme="majorHAnsi"/>
                <w:sz w:val="26"/>
                <w:szCs w:val="26"/>
                <w:lang w:val="en-US"/>
              </w:rPr>
              <w:t xml:space="preserve"> Thông tư mức thu phí khai thác thông tin dữ liệu đo đạc</w:t>
            </w: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0" w:history="1">
              <w:r w:rsidRPr="006F2675">
                <w:rPr>
                  <w:rStyle w:val="Hyperlink"/>
                  <w:rFonts w:asciiTheme="majorHAnsi" w:hAnsiTheme="majorHAnsi" w:cstheme="majorHAnsi"/>
                  <w:sz w:val="26"/>
                  <w:szCs w:val="26"/>
                  <w:lang w:val="en-US"/>
                </w:rPr>
                <w:t>Thông tư 196/2016/TT-BTC</w:t>
              </w:r>
            </w:hyperlink>
            <w:r w:rsidRPr="006F2675">
              <w:rPr>
                <w:rFonts w:asciiTheme="majorHAnsi" w:hAnsiTheme="majorHAnsi" w:cstheme="majorHAnsi"/>
                <w:sz w:val="26"/>
                <w:szCs w:val="26"/>
                <w:lang w:val="en-US"/>
              </w:rPr>
              <w:t xml:space="preserve"> mức thu chế độ thu nộp quản lý sử dụng phí khai thác thông tin dữ liệu đo đạc bản đồ</w:t>
            </w:r>
          </w:p>
        </w:tc>
      </w:tr>
      <w:tr w:rsidR="006F2675" w:rsidTr="00264E3B">
        <w:tc>
          <w:tcPr>
            <w:tcW w:w="817" w:type="dxa"/>
            <w:vMerge/>
            <w:vAlign w:val="center"/>
          </w:tcPr>
          <w:p w:rsidR="006F2675" w:rsidRPr="00591831"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1" w:history="1">
              <w:r w:rsidRPr="006F2675">
                <w:rPr>
                  <w:rStyle w:val="Hyperlink"/>
                  <w:rFonts w:asciiTheme="majorHAnsi" w:hAnsiTheme="majorHAnsi" w:cstheme="majorHAnsi"/>
                  <w:sz w:val="26"/>
                  <w:szCs w:val="26"/>
                  <w:lang w:val="en-US"/>
                </w:rPr>
                <w:t>Thông tư 55/2018/TT-BTC</w:t>
              </w:r>
            </w:hyperlink>
            <w:r w:rsidRPr="006F2675">
              <w:rPr>
                <w:rFonts w:asciiTheme="majorHAnsi" w:hAnsiTheme="majorHAnsi" w:cstheme="majorHAnsi"/>
                <w:sz w:val="26"/>
                <w:szCs w:val="26"/>
                <w:lang w:val="en-US"/>
              </w:rPr>
              <w:t xml:space="preserve"> sửa đổi Thông tư về thu phí trong lĩnh vực tài nguyên môi trường</w:t>
            </w:r>
          </w:p>
        </w:tc>
      </w:tr>
      <w:tr w:rsidR="006F2675" w:rsidTr="00264E3B">
        <w:tc>
          <w:tcPr>
            <w:tcW w:w="817" w:type="dxa"/>
            <w:vMerge/>
            <w:vAlign w:val="center"/>
          </w:tcPr>
          <w:p w:rsidR="006F2675" w:rsidRPr="00591831"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2" w:history="1">
              <w:r w:rsidRPr="006F2675">
                <w:rPr>
                  <w:rStyle w:val="Hyperlink"/>
                  <w:rFonts w:asciiTheme="majorHAnsi" w:hAnsiTheme="majorHAnsi" w:cstheme="majorHAnsi"/>
                  <w:sz w:val="26"/>
                  <w:szCs w:val="26"/>
                  <w:lang w:val="en-US"/>
                </w:rPr>
                <w:t>Thông tư 33/2019/TT-BTC</w:t>
              </w:r>
            </w:hyperlink>
            <w:r w:rsidRPr="006F2675">
              <w:rPr>
                <w:rFonts w:asciiTheme="majorHAnsi" w:hAnsiTheme="majorHAnsi" w:cstheme="majorHAnsi"/>
                <w:sz w:val="26"/>
                <w:szCs w:val="26"/>
                <w:lang w:val="en-US"/>
              </w:rPr>
              <w:t xml:space="preserve"> sửa đổi Thông tư 196/2016/TT-BTC phí khai thác dữ liệu bản đồ</w:t>
            </w:r>
          </w:p>
        </w:tc>
      </w:tr>
      <w:tr w:rsidR="006F2675" w:rsidTr="00264E3B">
        <w:tc>
          <w:tcPr>
            <w:tcW w:w="817" w:type="dxa"/>
            <w:vMerge w:val="restart"/>
            <w:vAlign w:val="center"/>
          </w:tcPr>
          <w:p w:rsidR="006F2675" w:rsidRPr="00591831"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16</w:t>
            </w:r>
          </w:p>
        </w:tc>
        <w:tc>
          <w:tcPr>
            <w:tcW w:w="3686" w:type="dxa"/>
            <w:vMerge w:val="restart"/>
            <w:vAlign w:val="center"/>
          </w:tcPr>
          <w:p w:rsidR="006F2675" w:rsidRDefault="006F2675" w:rsidP="00C250E4">
            <w:pPr>
              <w:spacing w:line="360" w:lineRule="auto"/>
              <w:ind w:left="176"/>
              <w:jc w:val="both"/>
              <w:rPr>
                <w:rFonts w:asciiTheme="majorHAnsi" w:hAnsiTheme="majorHAnsi" w:cstheme="majorHAnsi"/>
                <w:sz w:val="26"/>
                <w:szCs w:val="26"/>
                <w:lang w:val="en-US"/>
              </w:rPr>
            </w:pPr>
            <w:hyperlink r:id="rId63" w:history="1">
              <w:r w:rsidRPr="006F2675">
                <w:rPr>
                  <w:rStyle w:val="Hyperlink"/>
                  <w:rFonts w:asciiTheme="majorHAnsi" w:hAnsiTheme="majorHAnsi" w:cstheme="majorHAnsi"/>
                  <w:sz w:val="26"/>
                  <w:szCs w:val="26"/>
                  <w:lang w:val="en-US"/>
                </w:rPr>
                <w:t>Văn bản hợp nhất 43/VBHN-BTC 2019</w:t>
              </w:r>
            </w:hyperlink>
            <w:r w:rsidRPr="006F2675">
              <w:rPr>
                <w:rFonts w:asciiTheme="majorHAnsi" w:hAnsiTheme="majorHAnsi" w:cstheme="majorHAnsi"/>
                <w:sz w:val="26"/>
                <w:szCs w:val="26"/>
                <w:lang w:val="en-US"/>
              </w:rPr>
              <w:t xml:space="preserve"> Thông tư mức thu phí cấp giấy phép hoạt động đo đạc</w:t>
            </w: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4" w:history="1">
              <w:r w:rsidRPr="006F2675">
                <w:rPr>
                  <w:rStyle w:val="Hyperlink"/>
                  <w:rFonts w:asciiTheme="majorHAnsi" w:hAnsiTheme="majorHAnsi" w:cstheme="majorHAnsi"/>
                  <w:sz w:val="26"/>
                  <w:szCs w:val="26"/>
                  <w:lang w:val="en-US"/>
                </w:rPr>
                <w:t>Thông tư 34/2017/TT-BTC</w:t>
              </w:r>
            </w:hyperlink>
            <w:r w:rsidRPr="006F2675">
              <w:rPr>
                <w:rFonts w:asciiTheme="majorHAnsi" w:hAnsiTheme="majorHAnsi" w:cstheme="majorHAnsi"/>
                <w:sz w:val="26"/>
                <w:szCs w:val="26"/>
                <w:lang w:val="en-US"/>
              </w:rPr>
              <w:t xml:space="preserve"> phí thẩm định cấp giấy phép đo đạc bản đồ</w:t>
            </w:r>
          </w:p>
        </w:tc>
      </w:tr>
      <w:tr w:rsidR="006F2675" w:rsidTr="00264E3B">
        <w:tc>
          <w:tcPr>
            <w:tcW w:w="817" w:type="dxa"/>
            <w:vMerge/>
            <w:vAlign w:val="center"/>
          </w:tcPr>
          <w:p w:rsidR="006F2675" w:rsidRPr="00591831"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5" w:history="1">
              <w:r w:rsidRPr="006F2675">
                <w:rPr>
                  <w:rStyle w:val="Hyperlink"/>
                  <w:rFonts w:asciiTheme="majorHAnsi" w:hAnsiTheme="majorHAnsi" w:cstheme="majorHAnsi"/>
                  <w:sz w:val="26"/>
                  <w:szCs w:val="26"/>
                  <w:lang w:val="en-US"/>
                </w:rPr>
                <w:t>Thông tư 33/2019/TT-BTC</w:t>
              </w:r>
            </w:hyperlink>
            <w:r w:rsidRPr="006F2675">
              <w:rPr>
                <w:rFonts w:asciiTheme="majorHAnsi" w:hAnsiTheme="majorHAnsi" w:cstheme="majorHAnsi"/>
                <w:sz w:val="26"/>
                <w:szCs w:val="26"/>
                <w:lang w:val="en-US"/>
              </w:rPr>
              <w:t xml:space="preserve"> sửa đổi Thông tư 196/2016/TT-BTC phí khai </w:t>
            </w:r>
            <w:r w:rsidRPr="006F2675">
              <w:rPr>
                <w:rFonts w:asciiTheme="majorHAnsi" w:hAnsiTheme="majorHAnsi" w:cstheme="majorHAnsi"/>
                <w:sz w:val="26"/>
                <w:szCs w:val="26"/>
                <w:lang w:val="en-US"/>
              </w:rPr>
              <w:lastRenderedPageBreak/>
              <w:t>thác dữ liệu bản đồ</w:t>
            </w:r>
          </w:p>
        </w:tc>
      </w:tr>
      <w:tr w:rsidR="006F2675" w:rsidTr="00264E3B">
        <w:tc>
          <w:tcPr>
            <w:tcW w:w="817" w:type="dxa"/>
            <w:vMerge w:val="restart"/>
            <w:vAlign w:val="center"/>
          </w:tcPr>
          <w:p w:rsidR="006F2675" w:rsidRPr="00591831"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17</w:t>
            </w:r>
          </w:p>
        </w:tc>
        <w:tc>
          <w:tcPr>
            <w:tcW w:w="3686" w:type="dxa"/>
            <w:vMerge w:val="restart"/>
            <w:vAlign w:val="center"/>
          </w:tcPr>
          <w:p w:rsidR="006F2675" w:rsidRDefault="006F2675" w:rsidP="00C250E4">
            <w:pPr>
              <w:spacing w:line="360" w:lineRule="auto"/>
              <w:ind w:left="176"/>
              <w:jc w:val="both"/>
              <w:rPr>
                <w:rFonts w:asciiTheme="majorHAnsi" w:hAnsiTheme="majorHAnsi" w:cstheme="majorHAnsi"/>
                <w:sz w:val="26"/>
                <w:szCs w:val="26"/>
                <w:lang w:val="en-US"/>
              </w:rPr>
            </w:pPr>
            <w:hyperlink r:id="rId66" w:history="1">
              <w:r w:rsidRPr="006F2675">
                <w:rPr>
                  <w:rStyle w:val="Hyperlink"/>
                  <w:rFonts w:asciiTheme="majorHAnsi" w:hAnsiTheme="majorHAnsi" w:cstheme="majorHAnsi"/>
                  <w:sz w:val="26"/>
                  <w:szCs w:val="26"/>
                  <w:lang w:val="en-US"/>
                </w:rPr>
                <w:t>Văn bản hợp nhất 21/VBHN-VPQH 2018</w:t>
              </w:r>
            </w:hyperlink>
            <w:r w:rsidRPr="006F2675">
              <w:rPr>
                <w:rFonts w:asciiTheme="majorHAnsi" w:hAnsiTheme="majorHAnsi" w:cstheme="majorHAnsi"/>
                <w:sz w:val="26"/>
                <w:szCs w:val="26"/>
                <w:lang w:val="en-US"/>
              </w:rPr>
              <w:t xml:space="preserve"> Luật Đất đai 2013</w:t>
            </w: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7" w:history="1">
              <w:r w:rsidRPr="006F2675">
                <w:rPr>
                  <w:rStyle w:val="Hyperlink"/>
                  <w:rFonts w:asciiTheme="majorHAnsi" w:hAnsiTheme="majorHAnsi" w:cstheme="majorHAnsi"/>
                  <w:sz w:val="26"/>
                  <w:szCs w:val="26"/>
                  <w:lang w:val="en-US"/>
                </w:rPr>
                <w:t>Luật đất đai năm 2013</w:t>
              </w:r>
            </w:hyperlink>
          </w:p>
        </w:tc>
      </w:tr>
      <w:tr w:rsidR="006F2675" w:rsidTr="00264E3B">
        <w:tc>
          <w:tcPr>
            <w:tcW w:w="817" w:type="dxa"/>
            <w:vMerge/>
            <w:vAlign w:val="center"/>
          </w:tcPr>
          <w:p w:rsidR="006F2675" w:rsidRPr="00591831"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68" w:history="1">
              <w:r w:rsidRPr="006F2675">
                <w:rPr>
                  <w:rStyle w:val="Hyperlink"/>
                  <w:rFonts w:asciiTheme="majorHAnsi" w:hAnsiTheme="majorHAnsi" w:cstheme="majorHAnsi"/>
                  <w:sz w:val="26"/>
                  <w:szCs w:val="26"/>
                  <w:lang w:val="en-US"/>
                </w:rPr>
                <w:t>Luật liên quan đến quy hoạch sửa đổi 2018</w:t>
              </w:r>
            </w:hyperlink>
          </w:p>
        </w:tc>
      </w:tr>
      <w:tr w:rsidR="006F2675" w:rsidTr="00264E3B">
        <w:tc>
          <w:tcPr>
            <w:tcW w:w="817" w:type="dxa"/>
            <w:vMerge w:val="restart"/>
            <w:vAlign w:val="center"/>
          </w:tcPr>
          <w:p w:rsidR="006F2675" w:rsidRPr="00591831"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18</w:t>
            </w:r>
          </w:p>
        </w:tc>
        <w:tc>
          <w:tcPr>
            <w:tcW w:w="3686" w:type="dxa"/>
            <w:vMerge w:val="restart"/>
            <w:vAlign w:val="center"/>
          </w:tcPr>
          <w:p w:rsidR="006F2675" w:rsidRDefault="006F2675" w:rsidP="00C250E4">
            <w:pPr>
              <w:spacing w:line="360" w:lineRule="auto"/>
              <w:ind w:left="176"/>
              <w:jc w:val="both"/>
              <w:rPr>
                <w:rFonts w:asciiTheme="majorHAnsi" w:hAnsiTheme="majorHAnsi" w:cstheme="majorHAnsi"/>
                <w:sz w:val="26"/>
                <w:szCs w:val="26"/>
                <w:lang w:val="en-US"/>
              </w:rPr>
            </w:pPr>
            <w:hyperlink r:id="rId69" w:history="1">
              <w:r w:rsidRPr="006F2675">
                <w:rPr>
                  <w:rStyle w:val="Hyperlink"/>
                  <w:rFonts w:asciiTheme="majorHAnsi" w:hAnsiTheme="majorHAnsi" w:cstheme="majorHAnsi"/>
                  <w:sz w:val="26"/>
                  <w:szCs w:val="26"/>
                  <w:lang w:val="en-US"/>
                </w:rPr>
                <w:t>Văn bản hợp nhất 20/VBHN-BTC 2018</w:t>
              </w:r>
            </w:hyperlink>
            <w:r w:rsidRPr="006F2675">
              <w:rPr>
                <w:rFonts w:asciiTheme="majorHAnsi" w:hAnsiTheme="majorHAnsi" w:cstheme="majorHAnsi"/>
                <w:sz w:val="26"/>
                <w:szCs w:val="26"/>
                <w:lang w:val="en-US"/>
              </w:rPr>
              <w:t xml:space="preserve"> hướng dẫn Nghị định 46/2014/NĐ-CP thu tiền thuê đất</w:t>
            </w:r>
          </w:p>
        </w:tc>
        <w:tc>
          <w:tcPr>
            <w:tcW w:w="4739" w:type="dxa"/>
            <w:vAlign w:val="center"/>
          </w:tcPr>
          <w:p w:rsidR="006F2675" w:rsidRPr="00264E3B" w:rsidRDefault="006F2675" w:rsidP="00C250E4">
            <w:pPr>
              <w:spacing w:line="360" w:lineRule="auto"/>
              <w:ind w:left="175"/>
              <w:jc w:val="both"/>
              <w:rPr>
                <w:rFonts w:asciiTheme="majorHAnsi" w:hAnsiTheme="majorHAnsi" w:cstheme="majorHAnsi"/>
                <w:sz w:val="26"/>
                <w:szCs w:val="26"/>
                <w:lang w:val="en-US"/>
              </w:rPr>
            </w:pPr>
            <w:hyperlink r:id="rId70" w:history="1">
              <w:r>
                <w:rPr>
                  <w:rStyle w:val="Hyperlink"/>
                  <w:rFonts w:asciiTheme="majorHAnsi" w:hAnsiTheme="majorHAnsi" w:cstheme="majorHAnsi"/>
                  <w:sz w:val="26"/>
                  <w:szCs w:val="26"/>
                  <w:lang w:val="en-US"/>
                </w:rPr>
                <w:t>Thông tư 77/2014/TT-</w:t>
              </w:r>
              <w:r w:rsidRPr="006F2675">
                <w:rPr>
                  <w:rStyle w:val="Hyperlink"/>
                  <w:rFonts w:asciiTheme="majorHAnsi" w:hAnsiTheme="majorHAnsi" w:cstheme="majorHAnsi"/>
                  <w:sz w:val="26"/>
                  <w:szCs w:val="26"/>
                  <w:lang w:val="en-US"/>
                </w:rPr>
                <w:t>BTC</w:t>
              </w:r>
            </w:hyperlink>
            <w:r w:rsidRPr="006F2675">
              <w:rPr>
                <w:rFonts w:asciiTheme="majorHAnsi" w:hAnsiTheme="majorHAnsi" w:cstheme="majorHAnsi"/>
                <w:sz w:val="26"/>
                <w:szCs w:val="26"/>
                <w:lang w:val="en-US"/>
              </w:rPr>
              <w:t xml:space="preserve"> hướng dẫn 46/2014/NĐ-CP tiền thuê đất thuê mặt nước</w:t>
            </w:r>
          </w:p>
        </w:tc>
      </w:tr>
      <w:tr w:rsidR="006F2675" w:rsidTr="00264E3B">
        <w:tc>
          <w:tcPr>
            <w:tcW w:w="817" w:type="dxa"/>
            <w:vMerge/>
            <w:vAlign w:val="center"/>
          </w:tcPr>
          <w:p w:rsidR="006F2675"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P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6F2675" w:rsidRDefault="006F2675" w:rsidP="00C250E4">
            <w:pPr>
              <w:spacing w:line="360" w:lineRule="auto"/>
              <w:ind w:left="175"/>
              <w:jc w:val="both"/>
              <w:rPr>
                <w:rFonts w:asciiTheme="majorHAnsi" w:hAnsiTheme="majorHAnsi" w:cstheme="majorHAnsi"/>
                <w:sz w:val="26"/>
                <w:szCs w:val="26"/>
                <w:lang w:val="en-US"/>
              </w:rPr>
            </w:pPr>
            <w:hyperlink r:id="rId71" w:history="1">
              <w:r w:rsidRPr="006F2675">
                <w:rPr>
                  <w:rStyle w:val="Hyperlink"/>
                  <w:rFonts w:asciiTheme="majorHAnsi" w:hAnsiTheme="majorHAnsi" w:cstheme="majorHAnsi"/>
                  <w:sz w:val="26"/>
                  <w:szCs w:val="26"/>
                  <w:lang w:val="en-US"/>
                </w:rPr>
                <w:t>Thông tư 333/2016/TT-BTC</w:t>
              </w:r>
            </w:hyperlink>
            <w:r w:rsidRPr="006F2675">
              <w:rPr>
                <w:rFonts w:asciiTheme="majorHAnsi" w:hAnsiTheme="majorHAnsi" w:cstheme="majorHAnsi"/>
                <w:sz w:val="26"/>
                <w:szCs w:val="26"/>
                <w:lang w:val="en-US"/>
              </w:rPr>
              <w:t xml:space="preserve"> sửa đổi Thông tư 77/2014/TT-BTC của Bộ Tài chính hướng dẫn Nghị định 46/2014/NĐ-CP quy định về thu tiền thuê đất, thuê mặt nước</w:t>
            </w:r>
          </w:p>
        </w:tc>
      </w:tr>
      <w:tr w:rsidR="006F2675" w:rsidTr="00264E3B">
        <w:tc>
          <w:tcPr>
            <w:tcW w:w="817" w:type="dxa"/>
            <w:vMerge/>
            <w:vAlign w:val="center"/>
          </w:tcPr>
          <w:p w:rsidR="006F2675"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P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6F2675" w:rsidRDefault="006F2675" w:rsidP="00C250E4">
            <w:pPr>
              <w:spacing w:line="360" w:lineRule="auto"/>
              <w:ind w:left="175"/>
              <w:jc w:val="both"/>
              <w:rPr>
                <w:rFonts w:asciiTheme="majorHAnsi" w:hAnsiTheme="majorHAnsi" w:cstheme="majorHAnsi"/>
                <w:sz w:val="26"/>
                <w:szCs w:val="26"/>
                <w:lang w:val="en-US"/>
              </w:rPr>
            </w:pPr>
            <w:hyperlink r:id="rId72" w:history="1">
              <w:r w:rsidRPr="006F2675">
                <w:rPr>
                  <w:rStyle w:val="Hyperlink"/>
                  <w:rFonts w:asciiTheme="majorHAnsi" w:hAnsiTheme="majorHAnsi" w:cstheme="majorHAnsi"/>
                  <w:sz w:val="26"/>
                  <w:szCs w:val="26"/>
                  <w:lang w:val="en-US"/>
                </w:rPr>
                <w:t>Thông tư 11/2018/TT-BTC</w:t>
              </w:r>
            </w:hyperlink>
            <w:r w:rsidRPr="006F2675">
              <w:rPr>
                <w:rFonts w:asciiTheme="majorHAnsi" w:hAnsiTheme="majorHAnsi" w:cstheme="majorHAnsi"/>
                <w:sz w:val="26"/>
                <w:szCs w:val="26"/>
                <w:lang w:val="en-US"/>
              </w:rPr>
              <w:t xml:space="preserve"> sửa đổi 77/2014/TT-BTC thu tiền thuê đất thuê mặt nước</w:t>
            </w:r>
          </w:p>
        </w:tc>
      </w:tr>
      <w:tr w:rsidR="006F2675" w:rsidTr="00264E3B">
        <w:tc>
          <w:tcPr>
            <w:tcW w:w="817" w:type="dxa"/>
            <w:vMerge w:val="restart"/>
            <w:vAlign w:val="center"/>
          </w:tcPr>
          <w:p w:rsidR="006F2675" w:rsidRDefault="006F2675"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19</w:t>
            </w:r>
          </w:p>
        </w:tc>
        <w:tc>
          <w:tcPr>
            <w:tcW w:w="3686" w:type="dxa"/>
            <w:vMerge w:val="restart"/>
            <w:vAlign w:val="center"/>
          </w:tcPr>
          <w:p w:rsidR="006F2675" w:rsidRPr="006F2675" w:rsidRDefault="006F2675" w:rsidP="00C250E4">
            <w:pPr>
              <w:spacing w:line="360" w:lineRule="auto"/>
              <w:ind w:left="176"/>
              <w:jc w:val="both"/>
              <w:rPr>
                <w:rFonts w:asciiTheme="majorHAnsi" w:hAnsiTheme="majorHAnsi" w:cstheme="majorHAnsi"/>
                <w:sz w:val="26"/>
                <w:szCs w:val="26"/>
                <w:lang w:val="en-US"/>
              </w:rPr>
            </w:pPr>
            <w:hyperlink r:id="rId73" w:history="1">
              <w:r w:rsidRPr="006F2675">
                <w:rPr>
                  <w:rStyle w:val="Hyperlink"/>
                  <w:rFonts w:asciiTheme="majorHAnsi" w:hAnsiTheme="majorHAnsi" w:cstheme="majorHAnsi"/>
                  <w:sz w:val="26"/>
                  <w:szCs w:val="26"/>
                  <w:lang w:val="en-US"/>
                </w:rPr>
                <w:t>Văn bản hợp nhất 19/VBHN-BTC 2018</w:t>
              </w:r>
            </w:hyperlink>
            <w:r w:rsidRPr="006F2675">
              <w:rPr>
                <w:rFonts w:asciiTheme="majorHAnsi" w:hAnsiTheme="majorHAnsi" w:cstheme="majorHAnsi"/>
                <w:sz w:val="26"/>
                <w:szCs w:val="26"/>
                <w:lang w:val="en-US"/>
              </w:rPr>
              <w:t xml:space="preserve"> Thông tư hướng dẫn Nghị định 45/2014/NĐ-CP tiền sử dụng đất</w:t>
            </w:r>
          </w:p>
        </w:tc>
        <w:tc>
          <w:tcPr>
            <w:tcW w:w="4739" w:type="dxa"/>
            <w:vAlign w:val="center"/>
          </w:tcPr>
          <w:p w:rsidR="006F2675" w:rsidRPr="006F2675" w:rsidRDefault="006F2675" w:rsidP="00C250E4">
            <w:pPr>
              <w:spacing w:line="360" w:lineRule="auto"/>
              <w:ind w:left="175"/>
              <w:jc w:val="both"/>
              <w:rPr>
                <w:rFonts w:asciiTheme="majorHAnsi" w:hAnsiTheme="majorHAnsi" w:cstheme="majorHAnsi"/>
                <w:sz w:val="26"/>
                <w:szCs w:val="26"/>
                <w:lang w:val="en-US"/>
              </w:rPr>
            </w:pPr>
            <w:hyperlink r:id="rId74" w:history="1">
              <w:r w:rsidRPr="006F2675">
                <w:rPr>
                  <w:rStyle w:val="Hyperlink"/>
                  <w:rFonts w:asciiTheme="majorHAnsi" w:hAnsiTheme="majorHAnsi" w:cstheme="majorHAnsi"/>
                  <w:sz w:val="26"/>
                  <w:szCs w:val="26"/>
                  <w:lang w:val="en-US"/>
                </w:rPr>
                <w:t>Thông tư 76/2014/TT-BTC</w:t>
              </w:r>
            </w:hyperlink>
            <w:r w:rsidRPr="006F2675">
              <w:rPr>
                <w:rFonts w:asciiTheme="majorHAnsi" w:hAnsiTheme="majorHAnsi" w:cstheme="majorHAnsi"/>
                <w:sz w:val="26"/>
                <w:szCs w:val="26"/>
                <w:lang w:val="en-US"/>
              </w:rPr>
              <w:t xml:space="preserve"> hướng dẫn 45/2014/NĐ-C</w:t>
            </w:r>
            <w:r>
              <w:rPr>
                <w:rFonts w:asciiTheme="majorHAnsi" w:hAnsiTheme="majorHAnsi" w:cstheme="majorHAnsi"/>
                <w:sz w:val="26"/>
                <w:szCs w:val="26"/>
                <w:lang w:val="en-US"/>
              </w:rPr>
              <w:t>P</w:t>
            </w:r>
            <w:r w:rsidRPr="006F2675">
              <w:rPr>
                <w:rFonts w:asciiTheme="majorHAnsi" w:hAnsiTheme="majorHAnsi" w:cstheme="majorHAnsi"/>
                <w:sz w:val="26"/>
                <w:szCs w:val="26"/>
                <w:lang w:val="en-US"/>
              </w:rPr>
              <w:t xml:space="preserve"> thu tiền sử dụng đất</w:t>
            </w:r>
          </w:p>
        </w:tc>
      </w:tr>
      <w:tr w:rsidR="006F2675" w:rsidTr="00264E3B">
        <w:tc>
          <w:tcPr>
            <w:tcW w:w="817" w:type="dxa"/>
            <w:vMerge/>
            <w:vAlign w:val="center"/>
          </w:tcPr>
          <w:p w:rsidR="006F2675"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P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6F2675" w:rsidRDefault="006F2675" w:rsidP="00C250E4">
            <w:pPr>
              <w:spacing w:line="360" w:lineRule="auto"/>
              <w:ind w:left="175"/>
              <w:jc w:val="both"/>
              <w:rPr>
                <w:rFonts w:asciiTheme="majorHAnsi" w:hAnsiTheme="majorHAnsi" w:cstheme="majorHAnsi"/>
                <w:sz w:val="26"/>
                <w:szCs w:val="26"/>
                <w:lang w:val="en-US"/>
              </w:rPr>
            </w:pPr>
            <w:hyperlink r:id="rId75" w:history="1">
              <w:r w:rsidRPr="006F2675">
                <w:rPr>
                  <w:rStyle w:val="Hyperlink"/>
                  <w:rFonts w:asciiTheme="majorHAnsi" w:hAnsiTheme="majorHAnsi" w:cstheme="majorHAnsi"/>
                  <w:sz w:val="26"/>
                  <w:szCs w:val="26"/>
                  <w:lang w:val="en-US"/>
                </w:rPr>
                <w:t>Thông tư 332/2016/TT-BTC</w:t>
              </w:r>
            </w:hyperlink>
            <w:r w:rsidRPr="006F2675">
              <w:rPr>
                <w:rFonts w:asciiTheme="majorHAnsi" w:hAnsiTheme="majorHAnsi" w:cstheme="majorHAnsi"/>
                <w:sz w:val="26"/>
                <w:szCs w:val="26"/>
                <w:lang w:val="en-US"/>
              </w:rPr>
              <w:t xml:space="preserve"> sửa đổi Thông tư 76/2014/TT-BTC của Bộ Tài chính hướng dẫn Nghị định 45/2014/NĐ-CP quy định về thu tiền sử dụng đất</w:t>
            </w:r>
          </w:p>
        </w:tc>
      </w:tr>
      <w:tr w:rsidR="006F2675" w:rsidTr="00264E3B">
        <w:tc>
          <w:tcPr>
            <w:tcW w:w="817" w:type="dxa"/>
            <w:vMerge/>
            <w:vAlign w:val="center"/>
          </w:tcPr>
          <w:p w:rsidR="006F2675" w:rsidRDefault="006F2675" w:rsidP="00C250E4">
            <w:pPr>
              <w:spacing w:line="360" w:lineRule="auto"/>
              <w:jc w:val="center"/>
              <w:rPr>
                <w:rFonts w:asciiTheme="majorHAnsi" w:hAnsiTheme="majorHAnsi" w:cstheme="majorHAnsi"/>
                <w:b/>
                <w:sz w:val="26"/>
                <w:szCs w:val="26"/>
                <w:lang w:val="en-US"/>
              </w:rPr>
            </w:pPr>
          </w:p>
        </w:tc>
        <w:tc>
          <w:tcPr>
            <w:tcW w:w="3686" w:type="dxa"/>
            <w:vMerge/>
            <w:vAlign w:val="center"/>
          </w:tcPr>
          <w:p w:rsidR="006F2675" w:rsidRPr="006F2675" w:rsidRDefault="006F2675" w:rsidP="00C250E4">
            <w:pPr>
              <w:spacing w:line="360" w:lineRule="auto"/>
              <w:ind w:left="176"/>
              <w:jc w:val="both"/>
              <w:rPr>
                <w:rFonts w:asciiTheme="majorHAnsi" w:hAnsiTheme="majorHAnsi" w:cstheme="majorHAnsi"/>
                <w:sz w:val="26"/>
                <w:szCs w:val="26"/>
                <w:lang w:val="en-US"/>
              </w:rPr>
            </w:pPr>
          </w:p>
        </w:tc>
        <w:tc>
          <w:tcPr>
            <w:tcW w:w="4739" w:type="dxa"/>
            <w:vAlign w:val="center"/>
          </w:tcPr>
          <w:p w:rsidR="006F2675" w:rsidRPr="006F2675" w:rsidRDefault="006F2675" w:rsidP="00C250E4">
            <w:pPr>
              <w:spacing w:line="360" w:lineRule="auto"/>
              <w:ind w:left="175"/>
              <w:jc w:val="both"/>
              <w:rPr>
                <w:rFonts w:asciiTheme="majorHAnsi" w:hAnsiTheme="majorHAnsi" w:cstheme="majorHAnsi"/>
                <w:sz w:val="26"/>
                <w:szCs w:val="26"/>
                <w:lang w:val="en-US"/>
              </w:rPr>
            </w:pPr>
            <w:hyperlink r:id="rId76" w:history="1">
              <w:r w:rsidRPr="006F2675">
                <w:rPr>
                  <w:rStyle w:val="Hyperlink"/>
                  <w:rFonts w:asciiTheme="majorHAnsi" w:hAnsiTheme="majorHAnsi" w:cstheme="majorHAnsi"/>
                  <w:sz w:val="26"/>
                  <w:szCs w:val="26"/>
                  <w:lang w:val="en-US"/>
                </w:rPr>
                <w:t>Thông tư 10/2018/TT-BTC</w:t>
              </w:r>
            </w:hyperlink>
            <w:r w:rsidRPr="006F2675">
              <w:rPr>
                <w:rFonts w:asciiTheme="majorHAnsi" w:hAnsiTheme="majorHAnsi" w:cstheme="majorHAnsi"/>
                <w:sz w:val="26"/>
                <w:szCs w:val="26"/>
                <w:lang w:val="en-US"/>
              </w:rPr>
              <w:t xml:space="preserve"> sửa đổi 76/2014/TT-BTC hướng dẫn thu tiền sử dụng đất</w:t>
            </w:r>
          </w:p>
        </w:tc>
      </w:tr>
      <w:tr w:rsidR="00EE23FF" w:rsidTr="00264E3B">
        <w:tc>
          <w:tcPr>
            <w:tcW w:w="817" w:type="dxa"/>
            <w:vMerge w:val="restart"/>
            <w:vAlign w:val="center"/>
          </w:tcPr>
          <w:p w:rsidR="00EE23FF" w:rsidRDefault="00EE23FF"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20</w:t>
            </w:r>
          </w:p>
        </w:tc>
        <w:tc>
          <w:tcPr>
            <w:tcW w:w="3686" w:type="dxa"/>
            <w:vMerge w:val="restart"/>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hyperlink r:id="rId77" w:history="1">
              <w:r w:rsidRPr="00EE23FF">
                <w:rPr>
                  <w:rStyle w:val="Hyperlink"/>
                  <w:rFonts w:asciiTheme="majorHAnsi" w:hAnsiTheme="majorHAnsi" w:cstheme="majorHAnsi"/>
                  <w:sz w:val="26"/>
                  <w:szCs w:val="26"/>
                  <w:lang w:val="en-US"/>
                </w:rPr>
                <w:t>Văn bản hợp nhất 05/VBHN-BTC 2018</w:t>
              </w:r>
            </w:hyperlink>
            <w:r w:rsidRPr="006F2675">
              <w:rPr>
                <w:rFonts w:asciiTheme="majorHAnsi" w:hAnsiTheme="majorHAnsi" w:cstheme="majorHAnsi"/>
                <w:sz w:val="26"/>
                <w:szCs w:val="26"/>
                <w:lang w:val="en-US"/>
              </w:rPr>
              <w:t xml:space="preserve"> quy định thu tiền thuê đất thuê mặt nước</w:t>
            </w: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78" w:history="1">
              <w:r w:rsidRPr="00EE23FF">
                <w:rPr>
                  <w:rStyle w:val="Hyperlink"/>
                  <w:rFonts w:asciiTheme="majorHAnsi" w:hAnsiTheme="majorHAnsi" w:cstheme="majorHAnsi"/>
                  <w:sz w:val="26"/>
                  <w:szCs w:val="26"/>
                  <w:lang w:val="en-US"/>
                </w:rPr>
                <w:t>Nghị định 46/2014/NĐ-CP</w:t>
              </w:r>
            </w:hyperlink>
            <w:r w:rsidRPr="006F2675">
              <w:rPr>
                <w:rFonts w:asciiTheme="majorHAnsi" w:hAnsiTheme="majorHAnsi" w:cstheme="majorHAnsi"/>
                <w:sz w:val="26"/>
                <w:szCs w:val="26"/>
                <w:lang w:val="en-US"/>
              </w:rPr>
              <w:t xml:space="preserve"> thu tiền thuê đất thuê mặt nước</w:t>
            </w:r>
          </w:p>
        </w:tc>
      </w:tr>
      <w:tr w:rsidR="00EE23FF" w:rsidTr="00264E3B">
        <w:tc>
          <w:tcPr>
            <w:tcW w:w="817" w:type="dxa"/>
            <w:vMerge/>
            <w:vAlign w:val="center"/>
          </w:tcPr>
          <w:p w:rsidR="00EE23FF" w:rsidRDefault="00EE23FF" w:rsidP="00C250E4">
            <w:pPr>
              <w:spacing w:line="360" w:lineRule="auto"/>
              <w:jc w:val="center"/>
              <w:rPr>
                <w:rFonts w:asciiTheme="majorHAnsi" w:hAnsiTheme="majorHAnsi" w:cstheme="majorHAnsi"/>
                <w:b/>
                <w:sz w:val="26"/>
                <w:szCs w:val="26"/>
                <w:lang w:val="en-US"/>
              </w:rPr>
            </w:pPr>
          </w:p>
        </w:tc>
        <w:tc>
          <w:tcPr>
            <w:tcW w:w="3686" w:type="dxa"/>
            <w:vMerge/>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79" w:history="1">
              <w:r w:rsidRPr="00EE23FF">
                <w:rPr>
                  <w:rStyle w:val="Hyperlink"/>
                  <w:rFonts w:asciiTheme="majorHAnsi" w:hAnsiTheme="majorHAnsi" w:cstheme="majorHAnsi"/>
                  <w:sz w:val="26"/>
                  <w:szCs w:val="26"/>
                  <w:lang w:val="en-US"/>
                </w:rPr>
                <w:t>Nghị định 135/2016/NĐ-CP</w:t>
              </w:r>
            </w:hyperlink>
            <w:r w:rsidRPr="006F2675">
              <w:rPr>
                <w:rFonts w:asciiTheme="majorHAnsi" w:hAnsiTheme="majorHAnsi" w:cstheme="majorHAnsi"/>
                <w:sz w:val="26"/>
                <w:szCs w:val="26"/>
                <w:lang w:val="en-US"/>
              </w:rPr>
              <w:t xml:space="preserve"> sửa đổi Nghị định về thu tiền sử dụng đất thu tiền thuê đất thuê mặt nước</w:t>
            </w:r>
          </w:p>
        </w:tc>
      </w:tr>
      <w:tr w:rsidR="00EE23FF" w:rsidTr="00264E3B">
        <w:tc>
          <w:tcPr>
            <w:tcW w:w="817" w:type="dxa"/>
            <w:vMerge/>
            <w:vAlign w:val="center"/>
          </w:tcPr>
          <w:p w:rsidR="00EE23FF" w:rsidRDefault="00EE23FF" w:rsidP="00C250E4">
            <w:pPr>
              <w:spacing w:line="360" w:lineRule="auto"/>
              <w:jc w:val="center"/>
              <w:rPr>
                <w:rFonts w:asciiTheme="majorHAnsi" w:hAnsiTheme="majorHAnsi" w:cstheme="majorHAnsi"/>
                <w:b/>
                <w:sz w:val="26"/>
                <w:szCs w:val="26"/>
                <w:lang w:val="en-US"/>
              </w:rPr>
            </w:pPr>
          </w:p>
        </w:tc>
        <w:tc>
          <w:tcPr>
            <w:tcW w:w="3686" w:type="dxa"/>
            <w:vMerge/>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0" w:history="1">
              <w:r w:rsidRPr="00EE23FF">
                <w:rPr>
                  <w:rStyle w:val="Hyperlink"/>
                  <w:rFonts w:asciiTheme="majorHAnsi" w:hAnsiTheme="majorHAnsi" w:cstheme="majorHAnsi"/>
                  <w:sz w:val="26"/>
                  <w:szCs w:val="26"/>
                  <w:lang w:val="en-US"/>
                </w:rPr>
                <w:t>Nghị định 123/2017/NĐ-CP</w:t>
              </w:r>
            </w:hyperlink>
            <w:r w:rsidRPr="00EE23FF">
              <w:rPr>
                <w:rFonts w:asciiTheme="majorHAnsi" w:hAnsiTheme="majorHAnsi" w:cstheme="majorHAnsi"/>
                <w:sz w:val="26"/>
                <w:szCs w:val="26"/>
                <w:lang w:val="en-US"/>
              </w:rPr>
              <w:t xml:space="preserve"> sửa đổi quy </w:t>
            </w:r>
            <w:r w:rsidRPr="00EE23FF">
              <w:rPr>
                <w:rFonts w:asciiTheme="majorHAnsi" w:hAnsiTheme="majorHAnsi" w:cstheme="majorHAnsi"/>
                <w:sz w:val="26"/>
                <w:szCs w:val="26"/>
                <w:lang w:val="en-US"/>
              </w:rPr>
              <w:lastRenderedPageBreak/>
              <w:t>định thu tiền sử dụng đất thu tiền thuê đất thuê mặt nước</w:t>
            </w:r>
          </w:p>
        </w:tc>
      </w:tr>
      <w:tr w:rsidR="00EE23FF" w:rsidTr="00264E3B">
        <w:tc>
          <w:tcPr>
            <w:tcW w:w="817" w:type="dxa"/>
            <w:vMerge w:val="restart"/>
            <w:vAlign w:val="center"/>
          </w:tcPr>
          <w:p w:rsidR="00EE23FF" w:rsidRDefault="00EE23FF"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21</w:t>
            </w:r>
          </w:p>
        </w:tc>
        <w:tc>
          <w:tcPr>
            <w:tcW w:w="3686" w:type="dxa"/>
            <w:vMerge w:val="restart"/>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hyperlink r:id="rId81" w:history="1">
              <w:r w:rsidRPr="00EE23FF">
                <w:rPr>
                  <w:rStyle w:val="Hyperlink"/>
                  <w:rFonts w:asciiTheme="majorHAnsi" w:hAnsiTheme="majorHAnsi" w:cstheme="majorHAnsi"/>
                  <w:sz w:val="26"/>
                  <w:szCs w:val="26"/>
                  <w:lang w:val="en-US"/>
                </w:rPr>
                <w:t>Văn bản hợp nhất 10/VBHN-BTC 2017</w:t>
              </w:r>
            </w:hyperlink>
            <w:r w:rsidRPr="00EE23FF">
              <w:rPr>
                <w:rFonts w:asciiTheme="majorHAnsi" w:hAnsiTheme="majorHAnsi" w:cstheme="majorHAnsi"/>
                <w:sz w:val="26"/>
                <w:szCs w:val="26"/>
                <w:lang w:val="en-US"/>
              </w:rPr>
              <w:t xml:space="preserve"> Thông tư về Thuế sử dụng đất phi nông nghiệp</w:t>
            </w: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2" w:history="1">
              <w:r w:rsidRPr="00EE23FF">
                <w:rPr>
                  <w:rStyle w:val="Hyperlink"/>
                  <w:rFonts w:asciiTheme="majorHAnsi" w:hAnsiTheme="majorHAnsi" w:cstheme="majorHAnsi"/>
                  <w:sz w:val="26"/>
                  <w:szCs w:val="26"/>
                  <w:lang w:val="en-US"/>
                </w:rPr>
                <w:t>Thông tư 153/2011/TT-BTC</w:t>
              </w:r>
            </w:hyperlink>
            <w:r w:rsidRPr="00EE23FF">
              <w:rPr>
                <w:rFonts w:asciiTheme="majorHAnsi" w:hAnsiTheme="majorHAnsi" w:cstheme="majorHAnsi"/>
                <w:sz w:val="26"/>
                <w:szCs w:val="26"/>
                <w:lang w:val="en-US"/>
              </w:rPr>
              <w:t xml:space="preserve"> hướng dẫn thuế sử dụng đất phi nông nghiệp</w:t>
            </w:r>
          </w:p>
        </w:tc>
      </w:tr>
      <w:tr w:rsidR="00EE23FF" w:rsidTr="00264E3B">
        <w:tc>
          <w:tcPr>
            <w:tcW w:w="817" w:type="dxa"/>
            <w:vMerge/>
            <w:vAlign w:val="center"/>
          </w:tcPr>
          <w:p w:rsidR="00EE23FF" w:rsidRDefault="00EE23FF" w:rsidP="00C250E4">
            <w:pPr>
              <w:spacing w:line="360" w:lineRule="auto"/>
              <w:jc w:val="center"/>
              <w:rPr>
                <w:rFonts w:asciiTheme="majorHAnsi" w:hAnsiTheme="majorHAnsi" w:cstheme="majorHAnsi"/>
                <w:b/>
                <w:sz w:val="26"/>
                <w:szCs w:val="26"/>
                <w:lang w:val="en-US"/>
              </w:rPr>
            </w:pPr>
          </w:p>
        </w:tc>
        <w:tc>
          <w:tcPr>
            <w:tcW w:w="3686" w:type="dxa"/>
            <w:vMerge/>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3" w:history="1">
              <w:r w:rsidRPr="00EE23FF">
                <w:rPr>
                  <w:rStyle w:val="Hyperlink"/>
                  <w:rFonts w:asciiTheme="majorHAnsi" w:hAnsiTheme="majorHAnsi" w:cstheme="majorHAnsi"/>
                  <w:sz w:val="26"/>
                  <w:szCs w:val="26"/>
                  <w:lang w:val="en-US"/>
                </w:rPr>
                <w:t>Thông tư 130/2016/TT-BTC</w:t>
              </w:r>
            </w:hyperlink>
            <w:r w:rsidRPr="00EE23FF">
              <w:rPr>
                <w:rFonts w:asciiTheme="majorHAnsi" w:hAnsiTheme="majorHAnsi" w:cstheme="majorHAnsi"/>
                <w:sz w:val="26"/>
                <w:szCs w:val="26"/>
                <w:lang w:val="en-US"/>
              </w:rPr>
              <w:t xml:space="preserve"> hướng dẫn Nghị định 100/2016/NĐ-CP về Luật Thuế GTGT Luật Thuế TTĐB</w:t>
            </w:r>
          </w:p>
        </w:tc>
      </w:tr>
      <w:tr w:rsidR="00EE23FF" w:rsidTr="00264E3B">
        <w:tc>
          <w:tcPr>
            <w:tcW w:w="817" w:type="dxa"/>
            <w:vMerge w:val="restart"/>
            <w:vAlign w:val="center"/>
          </w:tcPr>
          <w:p w:rsidR="00EE23FF" w:rsidRDefault="00EE23FF"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22</w:t>
            </w:r>
          </w:p>
        </w:tc>
        <w:tc>
          <w:tcPr>
            <w:tcW w:w="3686" w:type="dxa"/>
            <w:vMerge w:val="restart"/>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hyperlink r:id="rId84" w:history="1">
              <w:r w:rsidRPr="00EE23FF">
                <w:rPr>
                  <w:rStyle w:val="Hyperlink"/>
                  <w:rFonts w:asciiTheme="majorHAnsi" w:hAnsiTheme="majorHAnsi" w:cstheme="majorHAnsi"/>
                  <w:sz w:val="26"/>
                  <w:szCs w:val="26"/>
                  <w:lang w:val="en-US"/>
                </w:rPr>
                <w:t>Văn bản hợp nhất 07/VBHN-BTC 2017</w:t>
              </w:r>
            </w:hyperlink>
            <w:r w:rsidRPr="00EE23FF">
              <w:rPr>
                <w:rFonts w:asciiTheme="majorHAnsi" w:hAnsiTheme="majorHAnsi" w:cstheme="majorHAnsi"/>
                <w:sz w:val="26"/>
                <w:szCs w:val="26"/>
                <w:lang w:val="en-US"/>
              </w:rPr>
              <w:t xml:space="preserve"> hợp nhất Nghị định miễn giảm thuế đất nông nghiệp</w:t>
            </w: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5" w:history="1">
              <w:r w:rsidRPr="00EE23FF">
                <w:rPr>
                  <w:rStyle w:val="Hyperlink"/>
                  <w:rFonts w:asciiTheme="majorHAnsi" w:hAnsiTheme="majorHAnsi" w:cstheme="majorHAnsi"/>
                  <w:sz w:val="26"/>
                  <w:szCs w:val="26"/>
                  <w:lang w:val="en-US"/>
                </w:rPr>
                <w:t>Nghị định 20/2011/NĐ-CP</w:t>
              </w:r>
            </w:hyperlink>
            <w:r w:rsidRPr="00EE23FF">
              <w:rPr>
                <w:rFonts w:asciiTheme="majorHAnsi" w:hAnsiTheme="majorHAnsi" w:cstheme="majorHAnsi"/>
                <w:sz w:val="26"/>
                <w:szCs w:val="26"/>
                <w:lang w:val="en-US"/>
              </w:rPr>
              <w:t xml:space="preserve"> hướng dẫn Nghị quyết 55/2010/QH12 thuế sử dụng đất nông nghiệp</w:t>
            </w:r>
          </w:p>
        </w:tc>
      </w:tr>
      <w:tr w:rsidR="00EE23FF" w:rsidTr="00264E3B">
        <w:tc>
          <w:tcPr>
            <w:tcW w:w="817" w:type="dxa"/>
            <w:vMerge/>
            <w:vAlign w:val="center"/>
          </w:tcPr>
          <w:p w:rsidR="00EE23FF" w:rsidRDefault="00EE23FF" w:rsidP="00C250E4">
            <w:pPr>
              <w:spacing w:line="360" w:lineRule="auto"/>
              <w:jc w:val="center"/>
              <w:rPr>
                <w:rFonts w:asciiTheme="majorHAnsi" w:hAnsiTheme="majorHAnsi" w:cstheme="majorHAnsi"/>
                <w:b/>
                <w:sz w:val="26"/>
                <w:szCs w:val="26"/>
                <w:lang w:val="en-US"/>
              </w:rPr>
            </w:pPr>
          </w:p>
        </w:tc>
        <w:tc>
          <w:tcPr>
            <w:tcW w:w="3686" w:type="dxa"/>
            <w:vMerge/>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6" w:history="1">
              <w:r w:rsidRPr="00EE23FF">
                <w:rPr>
                  <w:rStyle w:val="Hyperlink"/>
                  <w:rFonts w:asciiTheme="majorHAnsi" w:hAnsiTheme="majorHAnsi" w:cstheme="majorHAnsi"/>
                  <w:sz w:val="26"/>
                  <w:szCs w:val="26"/>
                  <w:lang w:val="en-US"/>
                </w:rPr>
                <w:t>Nghị định 21/2017/NĐ-CP</w:t>
              </w:r>
            </w:hyperlink>
            <w:r w:rsidRPr="00EE23FF">
              <w:rPr>
                <w:rFonts w:asciiTheme="majorHAnsi" w:hAnsiTheme="majorHAnsi" w:cstheme="majorHAnsi"/>
                <w:sz w:val="26"/>
                <w:szCs w:val="26"/>
                <w:lang w:val="en-US"/>
              </w:rPr>
              <w:t xml:space="preserve"> sửa đổi Nghị định 20/2011/NĐ-CP hướng dẫn Nghị quyết 55/2010/QH12 về miễn, giảm thuế sử dụng đất nông nghiệp</w:t>
            </w:r>
          </w:p>
        </w:tc>
      </w:tr>
      <w:tr w:rsidR="00EE23FF" w:rsidTr="00264E3B">
        <w:tc>
          <w:tcPr>
            <w:tcW w:w="817" w:type="dxa"/>
            <w:vMerge w:val="restart"/>
            <w:vAlign w:val="center"/>
          </w:tcPr>
          <w:p w:rsidR="00EE23FF" w:rsidRDefault="00EE23FF" w:rsidP="00C250E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23</w:t>
            </w:r>
          </w:p>
        </w:tc>
        <w:tc>
          <w:tcPr>
            <w:tcW w:w="3686" w:type="dxa"/>
            <w:vMerge w:val="restart"/>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hyperlink r:id="rId87" w:history="1">
              <w:r w:rsidRPr="00EE23FF">
                <w:rPr>
                  <w:rStyle w:val="Hyperlink"/>
                  <w:rFonts w:asciiTheme="majorHAnsi" w:hAnsiTheme="majorHAnsi" w:cstheme="majorHAnsi"/>
                  <w:sz w:val="26"/>
                  <w:szCs w:val="26"/>
                  <w:lang w:val="en-US"/>
                </w:rPr>
                <w:t>Văn bản hợp nhất 04/VBHN-VPQH năm 2016</w:t>
              </w:r>
            </w:hyperlink>
            <w:r w:rsidRPr="00EE23FF">
              <w:rPr>
                <w:rFonts w:asciiTheme="majorHAnsi" w:hAnsiTheme="majorHAnsi" w:cstheme="majorHAnsi"/>
                <w:sz w:val="26"/>
                <w:szCs w:val="26"/>
                <w:lang w:val="en-US"/>
              </w:rPr>
              <w:t xml:space="preserve"> hợp nhất Nghị quyết về miễn thuế sử dụng đất nông nghiệp</w:t>
            </w: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8" w:history="1">
              <w:r w:rsidRPr="00EE23FF">
                <w:rPr>
                  <w:rStyle w:val="Hyperlink"/>
                  <w:rFonts w:asciiTheme="majorHAnsi" w:hAnsiTheme="majorHAnsi" w:cstheme="majorHAnsi"/>
                  <w:sz w:val="26"/>
                  <w:szCs w:val="26"/>
                  <w:lang w:val="en-US"/>
                </w:rPr>
                <w:t>Nghị quyết 55/2010/QH12</w:t>
              </w:r>
            </w:hyperlink>
            <w:r w:rsidRPr="00EE23FF">
              <w:rPr>
                <w:rFonts w:asciiTheme="majorHAnsi" w:hAnsiTheme="majorHAnsi" w:cstheme="majorHAnsi"/>
                <w:sz w:val="26"/>
                <w:szCs w:val="26"/>
                <w:lang w:val="en-US"/>
              </w:rPr>
              <w:t xml:space="preserve"> miễn, giảm thuế sử dụng đất nông nghiệp</w:t>
            </w:r>
          </w:p>
        </w:tc>
      </w:tr>
      <w:tr w:rsidR="00EE23FF" w:rsidTr="00264E3B">
        <w:tc>
          <w:tcPr>
            <w:tcW w:w="817" w:type="dxa"/>
            <w:vMerge/>
            <w:vAlign w:val="center"/>
          </w:tcPr>
          <w:p w:rsidR="00EE23FF" w:rsidRDefault="00EE23FF" w:rsidP="00C250E4">
            <w:pPr>
              <w:spacing w:line="360" w:lineRule="auto"/>
              <w:jc w:val="center"/>
              <w:rPr>
                <w:rFonts w:asciiTheme="majorHAnsi" w:hAnsiTheme="majorHAnsi" w:cstheme="majorHAnsi"/>
                <w:b/>
                <w:sz w:val="26"/>
                <w:szCs w:val="26"/>
                <w:lang w:val="en-US"/>
              </w:rPr>
            </w:pPr>
          </w:p>
        </w:tc>
        <w:tc>
          <w:tcPr>
            <w:tcW w:w="3686" w:type="dxa"/>
            <w:vMerge/>
            <w:vAlign w:val="center"/>
          </w:tcPr>
          <w:p w:rsidR="00EE23FF" w:rsidRPr="006F2675" w:rsidRDefault="00EE23FF" w:rsidP="00C250E4">
            <w:pPr>
              <w:spacing w:line="360" w:lineRule="auto"/>
              <w:ind w:left="176"/>
              <w:jc w:val="both"/>
              <w:rPr>
                <w:rFonts w:asciiTheme="majorHAnsi" w:hAnsiTheme="majorHAnsi" w:cstheme="majorHAnsi"/>
                <w:sz w:val="26"/>
                <w:szCs w:val="26"/>
                <w:lang w:val="en-US"/>
              </w:rPr>
            </w:pPr>
          </w:p>
        </w:tc>
        <w:tc>
          <w:tcPr>
            <w:tcW w:w="4739" w:type="dxa"/>
            <w:vAlign w:val="center"/>
          </w:tcPr>
          <w:p w:rsidR="00EE23FF" w:rsidRPr="006F2675" w:rsidRDefault="00EE23FF" w:rsidP="00C250E4">
            <w:pPr>
              <w:spacing w:line="360" w:lineRule="auto"/>
              <w:ind w:left="175"/>
              <w:jc w:val="both"/>
              <w:rPr>
                <w:rFonts w:asciiTheme="majorHAnsi" w:hAnsiTheme="majorHAnsi" w:cstheme="majorHAnsi"/>
                <w:sz w:val="26"/>
                <w:szCs w:val="26"/>
                <w:lang w:val="en-US"/>
              </w:rPr>
            </w:pPr>
            <w:hyperlink r:id="rId89" w:history="1">
              <w:r w:rsidRPr="00EE23FF">
                <w:rPr>
                  <w:rStyle w:val="Hyperlink"/>
                  <w:rFonts w:asciiTheme="majorHAnsi" w:hAnsiTheme="majorHAnsi" w:cstheme="majorHAnsi"/>
                  <w:sz w:val="26"/>
                  <w:szCs w:val="26"/>
                  <w:lang w:val="en-US"/>
                </w:rPr>
                <w:t>Nghị quyết 28/2016/QH14</w:t>
              </w:r>
            </w:hyperlink>
            <w:r w:rsidRPr="00EE23FF">
              <w:rPr>
                <w:rFonts w:asciiTheme="majorHAnsi" w:hAnsiTheme="majorHAnsi" w:cstheme="majorHAnsi"/>
                <w:sz w:val="26"/>
                <w:szCs w:val="26"/>
                <w:lang w:val="en-US"/>
              </w:rPr>
              <w:t xml:space="preserve"> sửa đổi Nghị quyết 55/2010/QH12 miễn giảm thuế sử dụng đất nông nghiệp</w:t>
            </w:r>
          </w:p>
        </w:tc>
      </w:tr>
    </w:tbl>
    <w:p w:rsidR="00B112A5" w:rsidRPr="00B112A5" w:rsidRDefault="00B112A5" w:rsidP="00B112A5">
      <w:pPr>
        <w:spacing w:line="360" w:lineRule="auto"/>
        <w:jc w:val="both"/>
        <w:rPr>
          <w:rFonts w:asciiTheme="majorHAnsi" w:hAnsiTheme="majorHAnsi" w:cstheme="majorHAnsi"/>
          <w:sz w:val="26"/>
          <w:szCs w:val="26"/>
          <w:lang w:val="en-US"/>
        </w:rPr>
      </w:pPr>
    </w:p>
    <w:sectPr w:rsidR="00B112A5" w:rsidRPr="00B11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A5"/>
    <w:rsid w:val="00264E3B"/>
    <w:rsid w:val="00361F8C"/>
    <w:rsid w:val="004B21B4"/>
    <w:rsid w:val="00591831"/>
    <w:rsid w:val="006E17F5"/>
    <w:rsid w:val="006F2675"/>
    <w:rsid w:val="0083409B"/>
    <w:rsid w:val="00A21FE8"/>
    <w:rsid w:val="00B112A5"/>
    <w:rsid w:val="00C250E4"/>
    <w:rsid w:val="00C73F55"/>
    <w:rsid w:val="00C9778B"/>
    <w:rsid w:val="00EB6D25"/>
    <w:rsid w:val="00EE23FF"/>
    <w:rsid w:val="00F50F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2A5"/>
    <w:pPr>
      <w:ind w:left="720"/>
      <w:contextualSpacing/>
    </w:pPr>
  </w:style>
  <w:style w:type="character" w:styleId="Hyperlink">
    <w:name w:val="Hyperlink"/>
    <w:basedOn w:val="DefaultParagraphFont"/>
    <w:uiPriority w:val="99"/>
    <w:unhideWhenUsed/>
    <w:rsid w:val="005918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2A5"/>
    <w:pPr>
      <w:ind w:left="720"/>
      <w:contextualSpacing/>
    </w:pPr>
  </w:style>
  <w:style w:type="character" w:styleId="Hyperlink">
    <w:name w:val="Hyperlink"/>
    <w:basedOn w:val="DefaultParagraphFont"/>
    <w:uiPriority w:val="99"/>
    <w:unhideWhenUsed/>
    <w:rsid w:val="005918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2134">
      <w:bodyDiv w:val="1"/>
      <w:marLeft w:val="0"/>
      <w:marRight w:val="0"/>
      <w:marTop w:val="0"/>
      <w:marBottom w:val="0"/>
      <w:divBdr>
        <w:top w:val="none" w:sz="0" w:space="0" w:color="auto"/>
        <w:left w:val="none" w:sz="0" w:space="0" w:color="auto"/>
        <w:bottom w:val="none" w:sz="0" w:space="0" w:color="auto"/>
        <w:right w:val="none" w:sz="0" w:space="0" w:color="auto"/>
      </w:divBdr>
      <w:divsChild>
        <w:div w:id="2055814124">
          <w:marLeft w:val="0"/>
          <w:marRight w:val="0"/>
          <w:marTop w:val="0"/>
          <w:marBottom w:val="0"/>
          <w:divBdr>
            <w:top w:val="none" w:sz="0" w:space="0" w:color="auto"/>
            <w:left w:val="none" w:sz="0" w:space="0" w:color="auto"/>
            <w:bottom w:val="none" w:sz="0" w:space="0" w:color="auto"/>
            <w:right w:val="none" w:sz="0" w:space="0" w:color="auto"/>
          </w:divBdr>
          <w:divsChild>
            <w:div w:id="418217562">
              <w:marLeft w:val="-150"/>
              <w:marRight w:val="-150"/>
              <w:marTop w:val="0"/>
              <w:marBottom w:val="0"/>
              <w:divBdr>
                <w:top w:val="none" w:sz="0" w:space="0" w:color="auto"/>
                <w:left w:val="none" w:sz="0" w:space="0" w:color="auto"/>
                <w:bottom w:val="none" w:sz="0" w:space="0" w:color="auto"/>
                <w:right w:val="none" w:sz="0" w:space="0" w:color="auto"/>
              </w:divBdr>
              <w:divsChild>
                <w:div w:id="181405882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04838720">
      <w:bodyDiv w:val="1"/>
      <w:marLeft w:val="0"/>
      <w:marRight w:val="0"/>
      <w:marTop w:val="0"/>
      <w:marBottom w:val="0"/>
      <w:divBdr>
        <w:top w:val="none" w:sz="0" w:space="0" w:color="auto"/>
        <w:left w:val="none" w:sz="0" w:space="0" w:color="auto"/>
        <w:bottom w:val="none" w:sz="0" w:space="0" w:color="auto"/>
        <w:right w:val="none" w:sz="0" w:space="0" w:color="auto"/>
      </w:divBdr>
      <w:divsChild>
        <w:div w:id="493421085">
          <w:marLeft w:val="0"/>
          <w:marRight w:val="0"/>
          <w:marTop w:val="0"/>
          <w:marBottom w:val="0"/>
          <w:divBdr>
            <w:top w:val="none" w:sz="0" w:space="0" w:color="auto"/>
            <w:left w:val="none" w:sz="0" w:space="0" w:color="auto"/>
            <w:bottom w:val="none" w:sz="0" w:space="0" w:color="auto"/>
            <w:right w:val="none" w:sz="0" w:space="0" w:color="auto"/>
          </w:divBdr>
          <w:divsChild>
            <w:div w:id="657684642">
              <w:marLeft w:val="-150"/>
              <w:marRight w:val="-150"/>
              <w:marTop w:val="0"/>
              <w:marBottom w:val="0"/>
              <w:divBdr>
                <w:top w:val="none" w:sz="0" w:space="0" w:color="auto"/>
                <w:left w:val="none" w:sz="0" w:space="0" w:color="auto"/>
                <w:bottom w:val="none" w:sz="0" w:space="0" w:color="auto"/>
                <w:right w:val="none" w:sz="0" w:space="0" w:color="auto"/>
              </w:divBdr>
              <w:divsChild>
                <w:div w:id="123713058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van-ban-hop-nhat-06-vbhn-btnmt-2020-xay-dung-quan-ly-khai-thac-he-thong-thong-tin-dat-dai-6dff6.html" TargetMode="External"/><Relationship Id="rId18" Type="http://schemas.openxmlformats.org/officeDocument/2006/relationships/hyperlink" Target="https://thukyluat.vn/vb/nghi-dinh-21-2020-nd-cp-sua-doi-nghi-dinh-xu-phat-vi-pham-hanh-chinh-quan-ly-su-dung-nha-o-6a2b5.html" TargetMode="External"/><Relationship Id="rId26" Type="http://schemas.openxmlformats.org/officeDocument/2006/relationships/hyperlink" Target="https://thukyluat.vn/vb/nghi-dinh-35-2015-nd-cp-quan-ly-su-dung-dat-trong-lua-422e0.html" TargetMode="External"/><Relationship Id="rId39" Type="http://schemas.openxmlformats.org/officeDocument/2006/relationships/hyperlink" Target="https://thukyluat.vn/vb/thong-tu-25-2014-tt-btnmt-ban-do-dia-chinh-39c12.html" TargetMode="External"/><Relationship Id="rId21" Type="http://schemas.openxmlformats.org/officeDocument/2006/relationships/hyperlink" Target="https://thukyluat.vn/vb/thong-tu-28-2016-tt-bxd-sua-doi-thong-tu-10-2015-tt-bxd-dao-tao-boi-duong-kien-thuc-chuyen-mon-nghiep-vu-quan-ly-van-hanh-nha-chung-cu-52270.html" TargetMode="External"/><Relationship Id="rId34" Type="http://schemas.openxmlformats.org/officeDocument/2006/relationships/hyperlink" Target="https://thukyluat.vn/vb/thong-tu-23-2014-tt-btnmt-giay-chung-nhan-quyen-su-dung-dat-so-huu-nha-o-tai-san-khac-gan-lien-dat-39bc8.html" TargetMode="External"/><Relationship Id="rId42" Type="http://schemas.openxmlformats.org/officeDocument/2006/relationships/hyperlink" Target="https://thukyluat.vn/vb/van-ban-hop-nhat-04-vbhn-btnmt-2019-ho-so-giao-dat-cho-thue-dat-chuyen-muc-dich-su-dung-dat-685c3.html" TargetMode="External"/><Relationship Id="rId47" Type="http://schemas.openxmlformats.org/officeDocument/2006/relationships/hyperlink" Target="https://thukyluat.vn/vb/thong-tu-02-2015-tt-btnmt-huong-dan-nghi-dinh-43-2014-nghi-dinh-44-2014-huong-dan-luat-dat-dai-412ca.html" TargetMode="External"/><Relationship Id="rId50" Type="http://schemas.openxmlformats.org/officeDocument/2006/relationships/hyperlink" Target="https://thukyluat.vn/vb/thong-tu-02-2015-tt-btnmt-huong-dan-nghi-dinh-43-2014-nghi-dinh-44-2014-huong-dan-luat-dat-dai-412ca.html" TargetMode="External"/><Relationship Id="rId55" Type="http://schemas.openxmlformats.org/officeDocument/2006/relationships/hyperlink" Target="https://thukyluat.vn/vb/van-ban-hop-nhat-02-vbhn-btnmt-2019-thong-tu-ho-so-dia-chinh-68610.html" TargetMode="External"/><Relationship Id="rId63" Type="http://schemas.openxmlformats.org/officeDocument/2006/relationships/hyperlink" Target="https://thukyluat.vn/vb/van-ban-hop-nhat-43-vbhn-btc-2019-thong-tu-muc-thu-phi-cap-giay-phep-hoat-dong-do-dac-674bf.html" TargetMode="External"/><Relationship Id="rId68" Type="http://schemas.openxmlformats.org/officeDocument/2006/relationships/hyperlink" Target="https://thukyluat.vn/vb/luat-lien-quan-den-quy-hoach-sua-doi-2018-5f56f.html" TargetMode="External"/><Relationship Id="rId76" Type="http://schemas.openxmlformats.org/officeDocument/2006/relationships/hyperlink" Target="https://thukyluat.vn/vb/thong-tu-10-2018-tt-btc-sua-doi-76-2014-tt-btc-huong-dan-thu-tien-su-dung-dat-5b7c3.html" TargetMode="External"/><Relationship Id="rId84" Type="http://schemas.openxmlformats.org/officeDocument/2006/relationships/hyperlink" Target="https://thukyluat.vn/vb/van-ban-hop-nhat-07-vbhn-btc-2017-hop-nhat-nghi-dinh-mien-giam-thue-dat-nong-nghiep-553b9.html" TargetMode="External"/><Relationship Id="rId89" Type="http://schemas.openxmlformats.org/officeDocument/2006/relationships/hyperlink" Target="https://thukyluat.vn/vb/nghi-quyet-28-2016-qh14-sua-doi-nghi-quyet-55-2010-qh12-mien-giam-thue-su-dung-dat-nong-nghiep-4fb6e.html" TargetMode="External"/><Relationship Id="rId7" Type="http://schemas.openxmlformats.org/officeDocument/2006/relationships/hyperlink" Target="https://thukyluat.vn/vb/thong-tu-33-2017-tt-btnmt-huong-dan-01-2017-nd-cp-luat-dat-dai-530d3.html" TargetMode="External"/><Relationship Id="rId71" Type="http://schemas.openxmlformats.org/officeDocument/2006/relationships/hyperlink" Target="https://thukyluat.vn/vb/thong-tu-333-2016-tt-btc-sua-doi-thong-tu-77-2014-tt-btc-huong-dan-nghi-dinh-46-2014-nd-cp-thu-tien-thue-dat-thue-mat-nuoc-529f9.html" TargetMode="External"/><Relationship Id="rId2" Type="http://schemas.microsoft.com/office/2007/relationships/stylesWithEffects" Target="stylesWithEffects.xml"/><Relationship Id="rId16" Type="http://schemas.openxmlformats.org/officeDocument/2006/relationships/hyperlink" Target="https://thukyluat.vn/vb/van-ban-hop-nhat-08-vbhn-bxd-2020-nghi-dinh-xu-phat-vi-pham-kinh-doanh-vat-lieu-xay-dung-6ba62.html" TargetMode="External"/><Relationship Id="rId29" Type="http://schemas.openxmlformats.org/officeDocument/2006/relationships/hyperlink" Target="https://thukyluat.vn/vb/nghi-dinh-45-2014-nd-cp-thu-tien-su-dung-dat-3944e.html" TargetMode="External"/><Relationship Id="rId11" Type="http://schemas.openxmlformats.org/officeDocument/2006/relationships/hyperlink" Target="https://thukyluat.vn/vb/nghi-dinh-01-2017-nd-cp-sua-doi-cac-nghi-dinh-huong-dan-luat-dat-dai-52487.html" TargetMode="External"/><Relationship Id="rId24" Type="http://schemas.openxmlformats.org/officeDocument/2006/relationships/hyperlink" Target="https://thukyluat.vn/vb/thong-tu-02-2019-tt-bxd-huong-dan-che-do-bao-cao-dinh-ky-66364.html" TargetMode="External"/><Relationship Id="rId32" Type="http://schemas.openxmlformats.org/officeDocument/2006/relationships/hyperlink" Target="https://thukyluat.vn/vb/nghi-dinh-79-2019-nd-cp-sua-doi-dieu-16-nghi-dinh-45-2014-nd-cp-thu-tien-su-dung-dat-6830a.html" TargetMode="External"/><Relationship Id="rId37" Type="http://schemas.openxmlformats.org/officeDocument/2006/relationships/hyperlink" Target="https://thukyluat.vn/vb/thong-tu-53-2017-tt-btnmt-ngung-hieu-luc-thi-hanh-khoan-5-dieu-6-thong-tu-33-2017-tt-btnmt-5a10e.html" TargetMode="External"/><Relationship Id="rId40" Type="http://schemas.openxmlformats.org/officeDocument/2006/relationships/hyperlink" Target="https://thukyluat.vn/vb/thong-tu-02-2015-tt-btnmt-huong-dan-nghi-dinh-43-2014-nghi-dinh-44-2014-huong-dan-luat-dat-dai-412ca.html" TargetMode="External"/><Relationship Id="rId45" Type="http://schemas.openxmlformats.org/officeDocument/2006/relationships/hyperlink" Target="https://thukyluat.vn/vb/van-ban-hop-nhat-05-vbhn-btnmt-2019-phuong-phap-dinh-gia-dat-xay-dung-bang-gia-dat-685c4.html" TargetMode="External"/><Relationship Id="rId53" Type="http://schemas.openxmlformats.org/officeDocument/2006/relationships/hyperlink" Target="https://thukyluat.vn/vb/thong-tu-37-2014-tt-btnmt-boi-thuong-ho-tro-tai-dinh-cu-khi-nha-nuoc-thu-hoi-dat-3b24e.html" TargetMode="External"/><Relationship Id="rId58" Type="http://schemas.openxmlformats.org/officeDocument/2006/relationships/hyperlink" Target="https://thukyluat.vn/vb/thong-tu-33-2017-tt-btnmt-huong-dan-01-2017-nd-cp-luat-dat-dai-530d3.html" TargetMode="External"/><Relationship Id="rId66" Type="http://schemas.openxmlformats.org/officeDocument/2006/relationships/hyperlink" Target="https://thukyluat.vn/vb/van-ban-hop-nhat-21-vbhn-vpqh-2018-luat-dat-dai-2013-642ac.html" TargetMode="External"/><Relationship Id="rId74" Type="http://schemas.openxmlformats.org/officeDocument/2006/relationships/hyperlink" Target="https://thukyluat.vn/vb/thong-tu-76-2014-tt-btc-huong-dan-45-2014-nd-c-thu-tien-su-dung-dat-3a0f7.html" TargetMode="External"/><Relationship Id="rId79" Type="http://schemas.openxmlformats.org/officeDocument/2006/relationships/hyperlink" Target="https://thukyluat.vn/vb/nghi-dinh-135-2016-nd-cp-sua-doi-nghi-dinh-ve-thu-tien-su-dung-dat-thu-tien-thue-dat-thue-mat-nuoc-4e93b.html" TargetMode="External"/><Relationship Id="rId87" Type="http://schemas.openxmlformats.org/officeDocument/2006/relationships/hyperlink" Target="https://thukyluat.vn/vb/van-ban-hop-nhat-04-vbhn-vpqh-mien-thue-su-dung-dat-nong-nghiep-2016-528c8.html" TargetMode="External"/><Relationship Id="rId5" Type="http://schemas.openxmlformats.org/officeDocument/2006/relationships/hyperlink" Target="https://thukyluat.vn/vb/van-ban-hop-nhat-08-vbhn-btnmt-2020-ho-so-giao-dat-cho-thue-dat-chuyen-muc-dich-su-dung-dat-6dff9.html" TargetMode="External"/><Relationship Id="rId61" Type="http://schemas.openxmlformats.org/officeDocument/2006/relationships/hyperlink" Target="https://thukyluat.vn/vb/thong-tu-55-2018-tt-btc-sua-doi-thong-tu-ve-thu-phi-trong-linh-vuc-tai-nguyen-moi-truong-5e490.html" TargetMode="External"/><Relationship Id="rId82" Type="http://schemas.openxmlformats.org/officeDocument/2006/relationships/hyperlink" Target="https://thukyluat.vn/vb/thong-tu-153-2011-tt-btc-huong-dan-thue-su-dung-dat-phi-nong-nghiep-204df.html" TargetMode="External"/><Relationship Id="rId90" Type="http://schemas.openxmlformats.org/officeDocument/2006/relationships/fontTable" Target="fontTable.xml"/><Relationship Id="rId19" Type="http://schemas.openxmlformats.org/officeDocument/2006/relationships/hyperlink" Target="https://thukyluat.vn/vb/van-ban-hop-nhat-06-vbhn-bxd-2020-thong-tu-thanh-lap-va-to-chuc-cua-san-giao-dich-bat-dong-san-6abb8.html" TargetMode="External"/><Relationship Id="rId14" Type="http://schemas.openxmlformats.org/officeDocument/2006/relationships/hyperlink" Target="https://thukyluat.vn/vb/thong-tu-34-2014-tt-btnmt-xay-dung-quan-ly-khai-thac-he-thong-thong-tin-dat-dai-3ba51.html" TargetMode="External"/><Relationship Id="rId22" Type="http://schemas.openxmlformats.org/officeDocument/2006/relationships/hyperlink" Target="https://thukyluat.vn/vb/thong-tu-10-2018-tt-bxd-sua-doi-thong-tu-10-2015-tt-bxd-van-hanh-nha-chung-cu-62a7b.html" TargetMode="External"/><Relationship Id="rId27" Type="http://schemas.openxmlformats.org/officeDocument/2006/relationships/hyperlink" Target="https://thukyluat.vn/vb/nghi-dinh-62-2019-nd-cp-sua-doi-nghi-dinh-35-2015-nd-cp-su-dung-dat-trong-lua-66349.html" TargetMode="External"/><Relationship Id="rId30" Type="http://schemas.openxmlformats.org/officeDocument/2006/relationships/hyperlink" Target="https://thukyluat.vn/vb/nghi-dinh-135-2016-nd-cp-sua-doi-nghi-dinh-ve-thu-tien-su-dung-dat-thu-tien-thue-dat-thue-mat-nuoc-4e93b.html" TargetMode="External"/><Relationship Id="rId35" Type="http://schemas.openxmlformats.org/officeDocument/2006/relationships/hyperlink" Target="https://thukyluat.vn/vb/thong-tu-02-2015-tt-btnmt-huong-dan-nghi-dinh-43-2014-nghi-dinh-44-2014-huong-dan-luat-dat-dai-412ca.html" TargetMode="External"/><Relationship Id="rId43" Type="http://schemas.openxmlformats.org/officeDocument/2006/relationships/hyperlink" Target="https://thukyluat.vn/vb/thong-tu-30-2014-tt-btnmt-ho-so-giao-cho-thue-chuyen-muc-dich-su-dung-thu-hoi-dat-3a61c.html" TargetMode="External"/><Relationship Id="rId48" Type="http://schemas.openxmlformats.org/officeDocument/2006/relationships/hyperlink" Target="https://thukyluat.vn/vb/thong-tu-33-2017-tt-btnmt-huong-dan-01-2017-nd-cp-luat-dat-dai-530d3.html" TargetMode="External"/><Relationship Id="rId56" Type="http://schemas.openxmlformats.org/officeDocument/2006/relationships/hyperlink" Target="https://thukyluat.vn/vb/thong-tu-24-2014-tt-btnmt-ho-so-dia-chinh-39c10.html" TargetMode="External"/><Relationship Id="rId64" Type="http://schemas.openxmlformats.org/officeDocument/2006/relationships/hyperlink" Target="https://thukyluat.vn/vb/thong-tu-34-2017-tt-btc-phi-tham-dinh-cap-giay-phep-do-dac-ban-do-52afa.html" TargetMode="External"/><Relationship Id="rId69" Type="http://schemas.openxmlformats.org/officeDocument/2006/relationships/hyperlink" Target="https://thukyluat.vn/vb/van-ban-hop-nhat-20-vbhn-btc-2018-huong-dan-nghi-dinh-46-2014-nd-cp-thu-tien-thue-dat-5edf3.html" TargetMode="External"/><Relationship Id="rId77" Type="http://schemas.openxmlformats.org/officeDocument/2006/relationships/hyperlink" Target="https://thukyluat.vn/vb/van-ban-hop-nhat-05-vbhn-btc-2018-quy-dinh-thu-tien-thue-dat-thue-mat-nuoc-6e1cc.html" TargetMode="External"/><Relationship Id="rId8" Type="http://schemas.openxmlformats.org/officeDocument/2006/relationships/hyperlink" Target="https://thukyluat.vn/vb/thong-tu-24-2019-tt-btnmt-sua-doi-bai-bo-van-ban-phap-luat-69c96.html" TargetMode="External"/><Relationship Id="rId51" Type="http://schemas.openxmlformats.org/officeDocument/2006/relationships/hyperlink" Target="https://thukyluat.vn/vb/thong-tu-33-2017-tt-btnmt-huong-dan-01-2017-nd-cp-luat-dat-dai-530d3.html" TargetMode="External"/><Relationship Id="rId72" Type="http://schemas.openxmlformats.org/officeDocument/2006/relationships/hyperlink" Target="https://thukyluat.vn/vb/thong-tu-11-2018-tt-btc-sua-doi-77-2014-tt-btc-thu-tien-thue-dat-thue-mat-nuoc-5b7c6.html" TargetMode="External"/><Relationship Id="rId80" Type="http://schemas.openxmlformats.org/officeDocument/2006/relationships/hyperlink" Target="https://thukyluat.vn/vb/nghi-dinh-123-2017-nd-cp-sua-doi-quy-dinh-thu-tien-su-dung-dat-thu-tien-thue-dat-thue-mat-nuoc-59a9f.html" TargetMode="External"/><Relationship Id="rId85" Type="http://schemas.openxmlformats.org/officeDocument/2006/relationships/hyperlink" Target="https://thukyluat.vn/vb/nghi-dinh-20-2011-nd-cp-huong-dan-nghi-quyet-55-2010-qh12-thue-su-dung-dat-nong-nghiep-1d74d.html" TargetMode="External"/><Relationship Id="rId3" Type="http://schemas.openxmlformats.org/officeDocument/2006/relationships/settings" Target="settings.xml"/><Relationship Id="rId12" Type="http://schemas.openxmlformats.org/officeDocument/2006/relationships/hyperlink" Target="https://thukyluat.vn/vb/nghi-dinh-06-2020-nd-cp-sua-doi-nghi-dinh-boi-thuong-ho-tro-tai-dinh-cu-khi-nha-nuoc-thu-hoi-dat-6993c.html" TargetMode="External"/><Relationship Id="rId17" Type="http://schemas.openxmlformats.org/officeDocument/2006/relationships/hyperlink" Target="https://thukyluat.vn/vb/nghi-dinh-139-2017-nd-cp-xu-phat-vi-pham-dau-tu-xay-dung-khai-thac-khoang-san-487a8.html" TargetMode="External"/><Relationship Id="rId25" Type="http://schemas.openxmlformats.org/officeDocument/2006/relationships/hyperlink" Target="https://thukyluat.vn/vb/van-ban-hop-nhat-09-vbhn-bnnptnt-2019-nghi-dinh-quan-ly-dat-trong-lua-69a6f.html" TargetMode="External"/><Relationship Id="rId33" Type="http://schemas.openxmlformats.org/officeDocument/2006/relationships/hyperlink" Target="https://thukyluat.vn/vb/van-ban-hop-nhat-01-vbhn-btnmt-2019-giay-chung-nhan-quyen-su-dung-dat-685c1.html" TargetMode="External"/><Relationship Id="rId38" Type="http://schemas.openxmlformats.org/officeDocument/2006/relationships/hyperlink" Target="https://thukyluat.vn/vb/van-ban-hop-nhat-03-vbhn-btnmt-2019-ho-so-dia-chinh-685c2.html" TargetMode="External"/><Relationship Id="rId46" Type="http://schemas.openxmlformats.org/officeDocument/2006/relationships/hyperlink" Target="https://thukyluat.vn/vb/thong-tu-36-2014-tt-btnmt-phuong-phap-dinh-gia-dat-xay-dung-dieu-chinh-bang-gia-dat-3b2ad.html" TargetMode="External"/><Relationship Id="rId59" Type="http://schemas.openxmlformats.org/officeDocument/2006/relationships/hyperlink" Target="https://thukyluat.vn/vb/van-ban-hop-nhat-42-vbhn-btc-2019-thong-tu-muc-thu-phi-khai-thac-thong-tin-du-lieu-do-dac-674be.html" TargetMode="External"/><Relationship Id="rId67" Type="http://schemas.openxmlformats.org/officeDocument/2006/relationships/hyperlink" Target="https://thukyluat.vn/vb/luat-dat-dai-nam-2013-34b1c.html" TargetMode="External"/><Relationship Id="rId20" Type="http://schemas.openxmlformats.org/officeDocument/2006/relationships/hyperlink" Target="https://thukyluat.vn/vb/thong-tu-11-2015-tt-bxd-cap-chung-chi-hanh-nghe-moi-gioi-bat-dong-san-va-quy-dinh-ve-san-giao-dich-bat-dong-san-49a36.html" TargetMode="External"/><Relationship Id="rId41" Type="http://schemas.openxmlformats.org/officeDocument/2006/relationships/hyperlink" Target="https://thukyluat.vn/vb/thong-tu-33-2017-tt-btnmt-huong-dan-01-2017-nd-cp-luat-dat-dai-530d3.html" TargetMode="External"/><Relationship Id="rId54" Type="http://schemas.openxmlformats.org/officeDocument/2006/relationships/hyperlink" Target="https://thukyluat.vn/vb/thong-tu-33-2017-tt-btnmt-huong-dan-01-2017-nd-cp-luat-dat-dai-530d3.html" TargetMode="External"/><Relationship Id="rId62" Type="http://schemas.openxmlformats.org/officeDocument/2006/relationships/hyperlink" Target="https://thukyluat.vn/vb/thong-tu-33-2019-tt-btc-sua-doi-thong-tu-196-2016-tt-btc-phi-khai-thac-du-lieu-ban-do-659c6.html" TargetMode="External"/><Relationship Id="rId70" Type="http://schemas.openxmlformats.org/officeDocument/2006/relationships/hyperlink" Target="https://thukyluat.vn/vb/thong-tu-77-2014-tt-btc-huong-dan-46-2014-nd-cp-tien-thue-dat-thue-mat-nuoc-3a0f9.html" TargetMode="External"/><Relationship Id="rId75" Type="http://schemas.openxmlformats.org/officeDocument/2006/relationships/hyperlink" Target="https://thukyluat.vn/vb/thong-tu-332-2016-tt-btc-sua-doi-thong-tu-76-2014-tt-btc-huong-dan-nghi-dinh-45-2014-nd-cp-ve-thu-tien-su-dung-dat-529f8.html" TargetMode="External"/><Relationship Id="rId83" Type="http://schemas.openxmlformats.org/officeDocument/2006/relationships/hyperlink" Target="https://thukyluat.vn/vb/thong-tu-130-2016-tt-btc-huong-dan-nghi-dinh-100-2016-nd-cp-ve-luat-thue-gtgt-luat-thue-ttdb-4e942.html" TargetMode="External"/><Relationship Id="rId88" Type="http://schemas.openxmlformats.org/officeDocument/2006/relationships/hyperlink" Target="https://thukyluat.vn/vb/nghi-quyet-55-2010-qh12-mien-giam-thue-su-dung-dat-nong-nghiep-1c2f2.htm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kyluat.vn/vb/thong-tu-30-2014-tt-btnmt-ho-so-giao-cho-thue-chuyen-muc-dich-su-dung-thu-hoi-dat-3a61c.html" TargetMode="External"/><Relationship Id="rId15" Type="http://schemas.openxmlformats.org/officeDocument/2006/relationships/hyperlink" Target="https://thukyluat.vn/vb/thong-tu-24-2019-tt-btnmt-sua-doi-bai-bo-van-ban-phap-luat-69c96.html" TargetMode="External"/><Relationship Id="rId23" Type="http://schemas.openxmlformats.org/officeDocument/2006/relationships/hyperlink" Target="https://thukyluat.vn/vb/thong-tu-01-2019-tt-bxd-bai-bo-van-ban-quy-pham-phap-luat-66363.html" TargetMode="External"/><Relationship Id="rId28" Type="http://schemas.openxmlformats.org/officeDocument/2006/relationships/hyperlink" Target="https://thukyluat.vn/vb/van-ban-hop-nhat-57-vbhn-btc-2019-nghi-dinh-thu-tien-su-dung-dat-691da.html" TargetMode="External"/><Relationship Id="rId36" Type="http://schemas.openxmlformats.org/officeDocument/2006/relationships/hyperlink" Target="https://thukyluat.vn/vb/thong-tu-33-2017-tt-btnmt-huong-dan-01-2017-nd-cp-luat-dat-dai-530d3.html" TargetMode="External"/><Relationship Id="rId49" Type="http://schemas.openxmlformats.org/officeDocument/2006/relationships/hyperlink" Target="https://thukyluat.vn/vb/van-ban-hop-nhat-06-vbhn-btnmt-2019-thong-tu-huong-dan-nghi-dinh-44-2014-nd-cp-685c5.html" TargetMode="External"/><Relationship Id="rId57" Type="http://schemas.openxmlformats.org/officeDocument/2006/relationships/hyperlink" Target="https://thukyluat.vn/vb/thong-tu-02-2015-tt-btnmt-huong-dan-nghi-dinh-43-2014-nghi-dinh-44-2014-huong-dan-luat-dat-dai-412ca.html" TargetMode="External"/><Relationship Id="rId10" Type="http://schemas.openxmlformats.org/officeDocument/2006/relationships/hyperlink" Target="https://thukyluat.vn/vb/nghi-dinh-47-2014-nd-cp-boi-thuong-ho-tro-tai-dinh-cu-khi-nha-nuoc-thu-hoi-dat-384e0.html" TargetMode="External"/><Relationship Id="rId31" Type="http://schemas.openxmlformats.org/officeDocument/2006/relationships/hyperlink" Target="https://thukyluat.vn/vb/nghi-dinh-123-2017-nd-cp-sua-doi-quy-dinh-thu-tien-su-dung-dat-thu-tien-thue-dat-thue-mat-nuoc-59a9f.html" TargetMode="External"/><Relationship Id="rId44" Type="http://schemas.openxmlformats.org/officeDocument/2006/relationships/hyperlink" Target="https://thukyluat.vn/vb/thong-tu-33-2017-tt-btnmt-huong-dan-01-2017-nd-cp-luat-dat-dai-530d3.html" TargetMode="External"/><Relationship Id="rId52" Type="http://schemas.openxmlformats.org/officeDocument/2006/relationships/hyperlink" Target="https://thukyluat.vn/vb/van-ban-hop-nhat-07-vbhn-btnmt-2019-boi-thuong-ho-tro-tai-dinh-cu-khi-thu-hoi-dat-685c6.html" TargetMode="External"/><Relationship Id="rId60" Type="http://schemas.openxmlformats.org/officeDocument/2006/relationships/hyperlink" Target="https://thukyluat.vn/vb/thong-tu-196-2016-tt-btc-muc-thu-che-do-thu-nop-quan-ly-su-dung-phi-khai-thac-thong-tin-du-lieu-do-dac-ban-do-4db5c.html" TargetMode="External"/><Relationship Id="rId65" Type="http://schemas.openxmlformats.org/officeDocument/2006/relationships/hyperlink" Target="https://thukyluat.vn/vb/thong-tu-33-2019-tt-btc-sua-doi-thong-tu-196-2016-tt-btc-phi-khai-thac-du-lieu-ban-do-659c6.html" TargetMode="External"/><Relationship Id="rId73" Type="http://schemas.openxmlformats.org/officeDocument/2006/relationships/hyperlink" Target="https://thukyluat.vn/vb/van-ban-hop-nhat-19-vbhn-btc-2018-thong-tu-huong-dan-nghi-dinh-45-2014-nd-cp-tien-su-dung-dat-5e98a.html" TargetMode="External"/><Relationship Id="rId78" Type="http://schemas.openxmlformats.org/officeDocument/2006/relationships/hyperlink" Target="https://thukyluat.vn/vb/nghi-dinh-46-2014-nd-cp-thu-tien-thue-dat-thue-mat-nuoc-3944f.html" TargetMode="External"/><Relationship Id="rId81" Type="http://schemas.openxmlformats.org/officeDocument/2006/relationships/hyperlink" Target="https://thukyluat.vn/vb/van-ban-hop-nhat-10-vbhn-btc-2017-thong-tu-ve-thue-su-dung-dat-phi-nong-nghiep-55acc.html" TargetMode="External"/><Relationship Id="rId86" Type="http://schemas.openxmlformats.org/officeDocument/2006/relationships/hyperlink" Target="https://thukyluat.vn/vb/nghi-dinh-21-2017-nd-cp-sua-doi-nghi-dinh-20-2011-nd-cp-huong-dan-nghi-quyet-55-2010-qh12-mien-giam-thue-sdd-nong-nghiep-4fb6d.html" TargetMode="External"/><Relationship Id="rId4" Type="http://schemas.openxmlformats.org/officeDocument/2006/relationships/webSettings" Target="webSettings.xml"/><Relationship Id="rId9" Type="http://schemas.openxmlformats.org/officeDocument/2006/relationships/hyperlink" Target="https://thukyluat.vn/vb/van-ban-hop-nhat-05-vbhn-btnmt-2020-boi-thuong-ho-tro-tai-dinh-cu-khi-nha-nuoc-thu-hoi-dat-6dff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7</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dcterms:created xsi:type="dcterms:W3CDTF">2020-08-26T02:41:00Z</dcterms:created>
  <dcterms:modified xsi:type="dcterms:W3CDTF">2020-08-26T07:36:00Z</dcterms:modified>
</cp:coreProperties>
</file>