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Arial" w:hAnsi="Arial" w:eastAsia="Arial" w:cs="Arial"/>
          <w:i w:val="0"/>
          <w:caps w:val="0"/>
          <w:color w:val="333333"/>
          <w:spacing w:val="0"/>
          <w:sz w:val="19"/>
          <w:szCs w:val="19"/>
        </w:rPr>
      </w:pPr>
      <w:r>
        <w:rPr>
          <w:rStyle w:val="5"/>
          <w:rFonts w:hint="default" w:ascii="Arial" w:hAnsi="Arial" w:eastAsia="Arial" w:cs="Arial"/>
          <w:i w:val="0"/>
          <w:caps w:val="0"/>
          <w:color w:val="333333"/>
          <w:spacing w:val="0"/>
          <w:sz w:val="19"/>
          <w:szCs w:val="19"/>
        </w:rPr>
        <w:t>BẢNG LƯƠNG CẤP BẬC QUÂN HÀM SĨ QUAN VÀ CẤP HÀM CƠ YẾU</w:t>
      </w:r>
    </w:p>
    <w:tbl>
      <w:tblPr>
        <w:tblW w:w="7575" w:type="dxa"/>
        <w:jc w:val="center"/>
        <w:tblCellSpacing w:w="0" w:type="dxa"/>
        <w:tblInd w:w="38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40"/>
        <w:gridCol w:w="1815"/>
        <w:gridCol w:w="1080"/>
        <w:gridCol w:w="900"/>
        <w:gridCol w:w="1710"/>
        <w:gridCol w:w="1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81" w:hRule="atLeast"/>
          <w:tblCellSpacing w:w="0" w:type="dxa"/>
          <w:jc w:val="center"/>
        </w:trPr>
        <w:tc>
          <w:tcPr>
            <w:tcW w:w="54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STT</w:t>
            </w:r>
          </w:p>
        </w:tc>
        <w:tc>
          <w:tcPr>
            <w:tcW w:w="1815"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Cấp bậc</w:t>
            </w:r>
            <w:r>
              <w:rPr>
                <w:rStyle w:val="5"/>
                <w:rFonts w:hint="default" w:ascii="Arial" w:hAnsi="Arial" w:eastAsia="Arial" w:cs="Arial"/>
                <w:i w:val="0"/>
                <w:caps w:val="0"/>
                <w:color w:val="333333"/>
                <w:spacing w:val="0"/>
                <w:sz w:val="19"/>
                <w:szCs w:val="19"/>
              </w:rPr>
              <w:br w:type="textWrapping"/>
            </w:r>
            <w:r>
              <w:rPr>
                <w:rStyle w:val="5"/>
                <w:rFonts w:hint="default" w:ascii="Arial" w:hAnsi="Arial" w:eastAsia="Arial" w:cs="Arial"/>
                <w:i w:val="0"/>
                <w:caps w:val="0"/>
                <w:color w:val="333333"/>
                <w:spacing w:val="0"/>
                <w:sz w:val="19"/>
                <w:szCs w:val="19"/>
              </w:rPr>
              <w:t>quân hàm sĩ quan</w:t>
            </w:r>
          </w:p>
        </w:tc>
        <w:tc>
          <w:tcPr>
            <w:tcW w:w="108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Cấp hàm cơ yếu</w:t>
            </w:r>
          </w:p>
        </w:tc>
        <w:tc>
          <w:tcPr>
            <w:tcW w:w="90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Hệ số</w:t>
            </w:r>
          </w:p>
        </w:tc>
        <w:tc>
          <w:tcPr>
            <w:tcW w:w="171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Mức lương</w:t>
            </w:r>
            <w:r>
              <w:rPr>
                <w:rStyle w:val="5"/>
                <w:rFonts w:hint="default" w:ascii="Arial" w:hAnsi="Arial" w:eastAsia="Arial" w:cs="Arial"/>
                <w:i w:val="0"/>
                <w:caps w:val="0"/>
                <w:color w:val="333333"/>
                <w:spacing w:val="0"/>
                <w:sz w:val="19"/>
                <w:szCs w:val="19"/>
              </w:rPr>
              <w:br w:type="textWrapping"/>
            </w:r>
            <w:r>
              <w:rPr>
                <w:rStyle w:val="5"/>
                <w:rFonts w:hint="default" w:ascii="Arial" w:hAnsi="Arial" w:eastAsia="Arial" w:cs="Arial"/>
                <w:i w:val="0"/>
                <w:caps w:val="0"/>
                <w:color w:val="333333"/>
                <w:spacing w:val="0"/>
                <w:sz w:val="19"/>
                <w:szCs w:val="19"/>
              </w:rPr>
              <w:t>từ 01/01/2019 – 30/06/2019</w:t>
            </w:r>
          </w:p>
        </w:tc>
        <w:tc>
          <w:tcPr>
            <w:tcW w:w="153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Mức lương từ ngày 01/07/2019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Đại tướng</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10,40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14.456.000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15,496,000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2</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Thượng tướng</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9,80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13.622.000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14,602,000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Trung tướng</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9,20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12.788.000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13,708,000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Thiếu tướng</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9</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8,60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11.954.000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12,814,000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Đại tá</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8</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11.120.000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11,920,000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Thượng tá</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7</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7,30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10.147.000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10,877,000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Trung tá</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6</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6,60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9.174.000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9,834,000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Thiếu tá</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5</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8.340.000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8,940,000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Đại úy</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4</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5,40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7.506.000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8,046,000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Thượng úy</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3</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6.950.000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7,450,000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11</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Trung úy</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2</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4,60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6.394.000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6,854,000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12</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Thiếu úy</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4,20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5.838.000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6,258,000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13</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Thượng sĩ</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3,80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5.282.000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5,662,000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14</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Trung sĩ</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3,50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4.865.000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5,215,000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15</w:t>
            </w:r>
          </w:p>
        </w:tc>
        <w:tc>
          <w:tcPr>
            <w:tcW w:w="18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Hạ sĩ</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9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3,20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4.448.000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4,768,000</w:t>
            </w:r>
          </w:p>
        </w:tc>
      </w:tr>
    </w:tbl>
    <w:p>
      <w:pPr>
        <w:pStyle w:val="2"/>
        <w:keepNext w:val="0"/>
        <w:keepLines w:val="0"/>
        <w:widowControl/>
        <w:suppressLineNumbers w:val="0"/>
        <w:ind w:left="0" w:firstLine="0"/>
        <w:jc w:val="center"/>
        <w:rPr>
          <w:rFonts w:hint="default" w:ascii="Arial" w:hAnsi="Arial" w:eastAsia="Arial" w:cs="Arial"/>
          <w:i w:val="0"/>
          <w:caps w:val="0"/>
          <w:color w:val="333333"/>
          <w:spacing w:val="0"/>
          <w:sz w:val="19"/>
          <w:szCs w:val="19"/>
        </w:rPr>
      </w:pPr>
      <w:r>
        <w:rPr>
          <w:rStyle w:val="5"/>
          <w:rFonts w:hint="default" w:ascii="Arial" w:hAnsi="Arial" w:eastAsia="Arial" w:cs="Arial"/>
          <w:i w:val="0"/>
          <w:caps w:val="0"/>
          <w:color w:val="333333"/>
          <w:spacing w:val="0"/>
          <w:sz w:val="19"/>
          <w:szCs w:val="19"/>
        </w:rPr>
        <w:t>BẢNG NÂNG LƯƠNG QUÂN HÀM SĨ QUAN QUÂN ĐỘI NHÂN DÂN VÀ SĨ QUAN CÔNG AN NHÂN DÂN</w:t>
      </w:r>
    </w:p>
    <w:tbl>
      <w:tblPr>
        <w:tblW w:w="8301" w:type="dxa"/>
        <w:jc w:val="center"/>
        <w:tblCellSpacing w:w="0" w:type="dxa"/>
        <w:tblInd w:w="1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84"/>
        <w:gridCol w:w="1030"/>
        <w:gridCol w:w="624"/>
        <w:gridCol w:w="617"/>
        <w:gridCol w:w="1293"/>
        <w:gridCol w:w="1195"/>
        <w:gridCol w:w="582"/>
        <w:gridCol w:w="1300"/>
        <w:gridCol w:w="12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0" w:hRule="atLeast"/>
          <w:tblCellSpacing w:w="0" w:type="dxa"/>
          <w:jc w:val="center"/>
        </w:trPr>
        <w:tc>
          <w:tcPr>
            <w:tcW w:w="384" w:type="dxa"/>
            <w:vMerge w:val="restart"/>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TT</w:t>
            </w:r>
          </w:p>
        </w:tc>
        <w:tc>
          <w:tcPr>
            <w:tcW w:w="1030" w:type="dxa"/>
            <w:vMerge w:val="restart"/>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Cấp bậc quân hàm sĩ quan</w:t>
            </w:r>
          </w:p>
        </w:tc>
        <w:tc>
          <w:tcPr>
            <w:tcW w:w="624" w:type="dxa"/>
            <w:vMerge w:val="restart"/>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Cấp hàm cơ yếu</w:t>
            </w:r>
          </w:p>
        </w:tc>
        <w:tc>
          <w:tcPr>
            <w:tcW w:w="3105" w:type="dxa"/>
            <w:gridSpan w:val="3"/>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Nâng lương lần 1</w:t>
            </w:r>
          </w:p>
        </w:tc>
        <w:tc>
          <w:tcPr>
            <w:tcW w:w="3158" w:type="dxa"/>
            <w:gridSpan w:val="3"/>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Nâng lương lần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1" w:hRule="atLeast"/>
          <w:tblCellSpacing w:w="0" w:type="dxa"/>
          <w:jc w:val="center"/>
        </w:trPr>
        <w:tc>
          <w:tcPr>
            <w:tcW w:w="384" w:type="dxa"/>
            <w:vMerge w:val="continue"/>
            <w:shd w:val="clear"/>
            <w:vAlign w:val="center"/>
          </w:tcPr>
          <w:p>
            <w:pPr>
              <w:rPr>
                <w:rFonts w:hint="default" w:ascii="Arial" w:hAnsi="Arial" w:eastAsia="Arial" w:cs="Arial"/>
                <w:i w:val="0"/>
                <w:caps w:val="0"/>
                <w:color w:val="333333"/>
                <w:spacing w:val="0"/>
                <w:sz w:val="19"/>
                <w:szCs w:val="19"/>
              </w:rPr>
            </w:pPr>
          </w:p>
        </w:tc>
        <w:tc>
          <w:tcPr>
            <w:tcW w:w="1030" w:type="dxa"/>
            <w:vMerge w:val="continue"/>
            <w:shd w:val="clear"/>
            <w:vAlign w:val="center"/>
          </w:tcPr>
          <w:p>
            <w:pPr>
              <w:rPr>
                <w:rFonts w:hint="default" w:ascii="Arial" w:hAnsi="Arial" w:eastAsia="Arial" w:cs="Arial"/>
                <w:i w:val="0"/>
                <w:caps w:val="0"/>
                <w:color w:val="333333"/>
                <w:spacing w:val="0"/>
                <w:sz w:val="19"/>
                <w:szCs w:val="19"/>
              </w:rPr>
            </w:pPr>
          </w:p>
        </w:tc>
        <w:tc>
          <w:tcPr>
            <w:tcW w:w="624" w:type="dxa"/>
            <w:vMerge w:val="continue"/>
            <w:shd w:val="clear"/>
            <w:vAlign w:val="center"/>
          </w:tcPr>
          <w:p>
            <w:pPr>
              <w:rPr>
                <w:rFonts w:hint="default" w:ascii="Arial" w:hAnsi="Arial" w:eastAsia="Arial" w:cs="Arial"/>
                <w:i w:val="0"/>
                <w:caps w:val="0"/>
                <w:color w:val="333333"/>
                <w:spacing w:val="0"/>
                <w:sz w:val="19"/>
                <w:szCs w:val="19"/>
              </w:rPr>
            </w:pPr>
          </w:p>
        </w:tc>
        <w:tc>
          <w:tcPr>
            <w:tcW w:w="61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w:t>
            </w:r>
          </w:p>
        </w:tc>
        <w:tc>
          <w:tcPr>
            <w:tcW w:w="129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w:t>
            </w:r>
          </w:p>
        </w:tc>
        <w:tc>
          <w:tcPr>
            <w:tcW w:w="119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01/07/2019</w:t>
            </w:r>
          </w:p>
        </w:tc>
        <w:tc>
          <w:tcPr>
            <w:tcW w:w="582"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w:t>
            </w:r>
          </w:p>
        </w:tc>
        <w:tc>
          <w:tcPr>
            <w:tcW w:w="13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w:t>
            </w:r>
          </w:p>
        </w:tc>
        <w:tc>
          <w:tcPr>
            <w:tcW w:w="127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01/07/2019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w:t>
            </w:r>
          </w:p>
        </w:tc>
        <w:tc>
          <w:tcPr>
            <w:tcW w:w="10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Đại tướng</w:t>
            </w:r>
          </w:p>
        </w:tc>
        <w:tc>
          <w:tcPr>
            <w:tcW w:w="62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61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11,00</w:t>
            </w:r>
          </w:p>
        </w:tc>
        <w:tc>
          <w:tcPr>
            <w:tcW w:w="129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15.290.000</w:t>
            </w:r>
          </w:p>
        </w:tc>
        <w:tc>
          <w:tcPr>
            <w:tcW w:w="119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16.390.000</w:t>
            </w:r>
          </w:p>
        </w:tc>
        <w:tc>
          <w:tcPr>
            <w:tcW w:w="582"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13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1276" w:type="dxa"/>
            <w:shd w:val="clear"/>
            <w:vAlign w:val="center"/>
          </w:tcPr>
          <w:p>
            <w:pPr>
              <w:pStyle w:val="2"/>
              <w:keepNext w:val="0"/>
              <w:keepLines w:val="0"/>
              <w:widowControl/>
              <w:suppressLineNumbers w:val="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2</w:t>
            </w:r>
          </w:p>
        </w:tc>
        <w:tc>
          <w:tcPr>
            <w:tcW w:w="10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Thượng tướng</w:t>
            </w:r>
          </w:p>
        </w:tc>
        <w:tc>
          <w:tcPr>
            <w:tcW w:w="62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61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10,40</w:t>
            </w:r>
          </w:p>
        </w:tc>
        <w:tc>
          <w:tcPr>
            <w:tcW w:w="129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14.456.000</w:t>
            </w:r>
          </w:p>
        </w:tc>
        <w:tc>
          <w:tcPr>
            <w:tcW w:w="119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15.496.000</w:t>
            </w:r>
          </w:p>
        </w:tc>
        <w:tc>
          <w:tcPr>
            <w:tcW w:w="582"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13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1276" w:type="dxa"/>
            <w:shd w:val="clear"/>
            <w:vAlign w:val="center"/>
          </w:tcPr>
          <w:p>
            <w:pPr>
              <w:pStyle w:val="2"/>
              <w:keepNext w:val="0"/>
              <w:keepLines w:val="0"/>
              <w:widowControl/>
              <w:suppressLineNumbers w:val="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w:t>
            </w:r>
          </w:p>
        </w:tc>
        <w:tc>
          <w:tcPr>
            <w:tcW w:w="10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Trung tướng</w:t>
            </w:r>
          </w:p>
        </w:tc>
        <w:tc>
          <w:tcPr>
            <w:tcW w:w="62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61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9,80</w:t>
            </w:r>
          </w:p>
        </w:tc>
        <w:tc>
          <w:tcPr>
            <w:tcW w:w="129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13.622.000</w:t>
            </w:r>
          </w:p>
        </w:tc>
        <w:tc>
          <w:tcPr>
            <w:tcW w:w="119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14.602.000</w:t>
            </w:r>
          </w:p>
        </w:tc>
        <w:tc>
          <w:tcPr>
            <w:tcW w:w="582"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13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1276" w:type="dxa"/>
            <w:shd w:val="clear"/>
            <w:vAlign w:val="center"/>
          </w:tcPr>
          <w:p>
            <w:pPr>
              <w:pStyle w:val="2"/>
              <w:keepNext w:val="0"/>
              <w:keepLines w:val="0"/>
              <w:widowControl/>
              <w:suppressLineNumbers w:val="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w:t>
            </w:r>
          </w:p>
        </w:tc>
        <w:tc>
          <w:tcPr>
            <w:tcW w:w="10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Thiếu tướng</w:t>
            </w:r>
          </w:p>
        </w:tc>
        <w:tc>
          <w:tcPr>
            <w:tcW w:w="62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9</w:t>
            </w:r>
          </w:p>
        </w:tc>
        <w:tc>
          <w:tcPr>
            <w:tcW w:w="61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9,20</w:t>
            </w:r>
          </w:p>
        </w:tc>
        <w:tc>
          <w:tcPr>
            <w:tcW w:w="129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12.788.000</w:t>
            </w:r>
          </w:p>
        </w:tc>
        <w:tc>
          <w:tcPr>
            <w:tcW w:w="119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13.708.000</w:t>
            </w:r>
          </w:p>
        </w:tc>
        <w:tc>
          <w:tcPr>
            <w:tcW w:w="582"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13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1276" w:type="dxa"/>
            <w:shd w:val="clear"/>
            <w:vAlign w:val="center"/>
          </w:tcPr>
          <w:p>
            <w:pPr>
              <w:pStyle w:val="2"/>
              <w:keepNext w:val="0"/>
              <w:keepLines w:val="0"/>
              <w:widowControl/>
              <w:suppressLineNumbers w:val="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w:t>
            </w:r>
          </w:p>
        </w:tc>
        <w:tc>
          <w:tcPr>
            <w:tcW w:w="10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Đại tá</w:t>
            </w:r>
          </w:p>
        </w:tc>
        <w:tc>
          <w:tcPr>
            <w:tcW w:w="62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8</w:t>
            </w:r>
          </w:p>
        </w:tc>
        <w:tc>
          <w:tcPr>
            <w:tcW w:w="61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8,40</w:t>
            </w:r>
          </w:p>
        </w:tc>
        <w:tc>
          <w:tcPr>
            <w:tcW w:w="129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11.676.000</w:t>
            </w:r>
          </w:p>
        </w:tc>
        <w:tc>
          <w:tcPr>
            <w:tcW w:w="119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12,516,000  </w:t>
            </w:r>
          </w:p>
        </w:tc>
        <w:tc>
          <w:tcPr>
            <w:tcW w:w="582"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8,60</w:t>
            </w:r>
          </w:p>
        </w:tc>
        <w:tc>
          <w:tcPr>
            <w:tcW w:w="13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11.954.000</w:t>
            </w:r>
          </w:p>
        </w:tc>
        <w:tc>
          <w:tcPr>
            <w:tcW w:w="127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12,814,000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w:t>
            </w:r>
          </w:p>
        </w:tc>
        <w:tc>
          <w:tcPr>
            <w:tcW w:w="10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Thượng tá</w:t>
            </w:r>
          </w:p>
        </w:tc>
        <w:tc>
          <w:tcPr>
            <w:tcW w:w="62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7</w:t>
            </w:r>
          </w:p>
        </w:tc>
        <w:tc>
          <w:tcPr>
            <w:tcW w:w="61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7,70</w:t>
            </w:r>
          </w:p>
        </w:tc>
        <w:tc>
          <w:tcPr>
            <w:tcW w:w="129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10.703.000</w:t>
            </w:r>
          </w:p>
        </w:tc>
        <w:tc>
          <w:tcPr>
            <w:tcW w:w="119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11,473,000</w:t>
            </w:r>
          </w:p>
        </w:tc>
        <w:tc>
          <w:tcPr>
            <w:tcW w:w="582"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8,10</w:t>
            </w:r>
          </w:p>
        </w:tc>
        <w:tc>
          <w:tcPr>
            <w:tcW w:w="13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11.259.000</w:t>
            </w:r>
          </w:p>
        </w:tc>
        <w:tc>
          <w:tcPr>
            <w:tcW w:w="127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12,069,000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w:t>
            </w:r>
          </w:p>
        </w:tc>
        <w:tc>
          <w:tcPr>
            <w:tcW w:w="10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Trung tá</w:t>
            </w:r>
          </w:p>
        </w:tc>
        <w:tc>
          <w:tcPr>
            <w:tcW w:w="62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6</w:t>
            </w:r>
          </w:p>
        </w:tc>
        <w:tc>
          <w:tcPr>
            <w:tcW w:w="61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7,00</w:t>
            </w:r>
          </w:p>
        </w:tc>
        <w:tc>
          <w:tcPr>
            <w:tcW w:w="129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9.730.000</w:t>
            </w:r>
          </w:p>
        </w:tc>
        <w:tc>
          <w:tcPr>
            <w:tcW w:w="119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10,430,000</w:t>
            </w:r>
          </w:p>
        </w:tc>
        <w:tc>
          <w:tcPr>
            <w:tcW w:w="582"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7,40</w:t>
            </w:r>
          </w:p>
        </w:tc>
        <w:tc>
          <w:tcPr>
            <w:tcW w:w="13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10.286.000</w:t>
            </w:r>
          </w:p>
        </w:tc>
        <w:tc>
          <w:tcPr>
            <w:tcW w:w="127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11,026,000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w:t>
            </w:r>
          </w:p>
        </w:tc>
        <w:tc>
          <w:tcPr>
            <w:tcW w:w="10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Thiếu tá</w:t>
            </w:r>
          </w:p>
        </w:tc>
        <w:tc>
          <w:tcPr>
            <w:tcW w:w="62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5</w:t>
            </w:r>
          </w:p>
        </w:tc>
        <w:tc>
          <w:tcPr>
            <w:tcW w:w="61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6,40</w:t>
            </w:r>
          </w:p>
        </w:tc>
        <w:tc>
          <w:tcPr>
            <w:tcW w:w="129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8.896.000</w:t>
            </w:r>
          </w:p>
        </w:tc>
        <w:tc>
          <w:tcPr>
            <w:tcW w:w="119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9,536,000 </w:t>
            </w:r>
          </w:p>
        </w:tc>
        <w:tc>
          <w:tcPr>
            <w:tcW w:w="582"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6,80</w:t>
            </w:r>
          </w:p>
        </w:tc>
        <w:tc>
          <w:tcPr>
            <w:tcW w:w="13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9.452.000</w:t>
            </w:r>
          </w:p>
        </w:tc>
        <w:tc>
          <w:tcPr>
            <w:tcW w:w="127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10,132,000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w:t>
            </w:r>
          </w:p>
        </w:tc>
        <w:tc>
          <w:tcPr>
            <w:tcW w:w="10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Đại úy</w:t>
            </w:r>
          </w:p>
        </w:tc>
        <w:tc>
          <w:tcPr>
            <w:tcW w:w="62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61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5,80</w:t>
            </w:r>
          </w:p>
        </w:tc>
        <w:tc>
          <w:tcPr>
            <w:tcW w:w="129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8.062.000</w:t>
            </w:r>
          </w:p>
        </w:tc>
        <w:tc>
          <w:tcPr>
            <w:tcW w:w="119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8,642,000 </w:t>
            </w:r>
          </w:p>
        </w:tc>
        <w:tc>
          <w:tcPr>
            <w:tcW w:w="582"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6,20</w:t>
            </w:r>
          </w:p>
        </w:tc>
        <w:tc>
          <w:tcPr>
            <w:tcW w:w="13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8.618.000</w:t>
            </w:r>
          </w:p>
        </w:tc>
        <w:tc>
          <w:tcPr>
            <w:tcW w:w="127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9,238,000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w:t>
            </w:r>
          </w:p>
        </w:tc>
        <w:tc>
          <w:tcPr>
            <w:tcW w:w="10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Thượng úy</w:t>
            </w:r>
          </w:p>
        </w:tc>
        <w:tc>
          <w:tcPr>
            <w:tcW w:w="624"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w:t>
            </w:r>
          </w:p>
        </w:tc>
        <w:tc>
          <w:tcPr>
            <w:tcW w:w="61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5,35</w:t>
            </w:r>
          </w:p>
        </w:tc>
        <w:tc>
          <w:tcPr>
            <w:tcW w:w="129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7.436.500</w:t>
            </w:r>
          </w:p>
        </w:tc>
        <w:tc>
          <w:tcPr>
            <w:tcW w:w="119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7,971,500</w:t>
            </w:r>
          </w:p>
        </w:tc>
        <w:tc>
          <w:tcPr>
            <w:tcW w:w="582"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5,70</w:t>
            </w:r>
          </w:p>
        </w:tc>
        <w:tc>
          <w:tcPr>
            <w:tcW w:w="13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7.923.000</w:t>
            </w:r>
          </w:p>
        </w:tc>
        <w:tc>
          <w:tcPr>
            <w:tcW w:w="127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8,493,000</w:t>
            </w:r>
          </w:p>
        </w:tc>
      </w:tr>
    </w:tbl>
    <w:p>
      <w:pPr>
        <w:pStyle w:val="2"/>
        <w:keepNext w:val="0"/>
        <w:keepLines w:val="0"/>
        <w:widowControl/>
        <w:suppressLineNumbers w:val="0"/>
        <w:ind w:left="0" w:firstLine="0"/>
        <w:jc w:val="center"/>
        <w:rPr>
          <w:rFonts w:hint="default" w:ascii="Arial" w:hAnsi="Arial" w:eastAsia="Arial" w:cs="Arial"/>
          <w:i w:val="0"/>
          <w:caps w:val="0"/>
          <w:color w:val="333333"/>
          <w:spacing w:val="0"/>
          <w:sz w:val="19"/>
          <w:szCs w:val="19"/>
        </w:rPr>
      </w:pPr>
      <w:r>
        <w:rPr>
          <w:rStyle w:val="5"/>
          <w:rFonts w:hint="default" w:ascii="Arial" w:hAnsi="Arial" w:eastAsia="Arial" w:cs="Arial"/>
          <w:i w:val="0"/>
          <w:caps w:val="0"/>
          <w:color w:val="333333"/>
          <w:spacing w:val="0"/>
          <w:sz w:val="19"/>
          <w:szCs w:val="19"/>
        </w:rPr>
        <w:t>BẢNG PHỤ CẤP CHỨC VỤ LÃNH ĐẠO QUÂN ĐỘI NHÂN DÂN VÀ CÔNG AN NHÂN DÂN</w:t>
      </w:r>
    </w:p>
    <w:tbl>
      <w:tblPr>
        <w:tblW w:w="7740" w:type="dxa"/>
        <w:jc w:val="center"/>
        <w:tblCellSpacing w:w="0" w:type="dxa"/>
        <w:tblInd w:w="3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00"/>
        <w:gridCol w:w="2535"/>
        <w:gridCol w:w="1515"/>
        <w:gridCol w:w="165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 w:hRule="atLeast"/>
          <w:tblCellSpacing w:w="0" w:type="dxa"/>
          <w:jc w:val="center"/>
        </w:trPr>
        <w:tc>
          <w:tcPr>
            <w:tcW w:w="60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STT</w:t>
            </w:r>
          </w:p>
        </w:tc>
        <w:tc>
          <w:tcPr>
            <w:tcW w:w="2535"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Chức danh lãnh đạo</w:t>
            </w:r>
          </w:p>
        </w:tc>
        <w:tc>
          <w:tcPr>
            <w:tcW w:w="1515"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Hệ số</w:t>
            </w:r>
          </w:p>
        </w:tc>
        <w:tc>
          <w:tcPr>
            <w:tcW w:w="165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Từ 01/01/2019 - 30/6/2019</w:t>
            </w:r>
          </w:p>
        </w:tc>
        <w:tc>
          <w:tcPr>
            <w:tcW w:w="144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Từ 01/07/2019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w:t>
            </w:r>
          </w:p>
        </w:tc>
        <w:tc>
          <w:tcPr>
            <w:tcW w:w="4050" w:type="dxa"/>
            <w:gridSpan w:val="2"/>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Tùy bố trí nhân sự để xếp lương và phụ cấp cho phù hợp. Trường hợp xếp lương theo cấp hàm sĩ quan thì hưởng phụ cấp chức vụ lãnh đạo bằng 1,50.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2.085.000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2,235,000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2</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Tổng tham mưu trưởng</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1,40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1.946.000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2,086,000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Tư lệnh quân khu</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1,25</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1.737.500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1,862,500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Tư lệnh quân đoàn</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1,10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1.529.000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1,639,000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Phó tư lệnh quân đoàn</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1.390.000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1,490,000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Sư đoàn trưởng</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0,90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1.251.000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1,341,000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Lữ đoàn trưởng</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0,80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1.112.000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1,192,000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Trung đoàn trưởng</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0,70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973.000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1,043,000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Phó trung đoàn trưởng</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0,60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834.000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894,000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Tiểu đoàn trưởng</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0,50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695.000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745,000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11</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Phó tiểu đoàn trưởng</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0,40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556.000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596,000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12</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Đại đội trưởng</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0,30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417.000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447,000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13</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Phó đại đội trưởng</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0,25</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347.500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372,500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14</w:t>
            </w:r>
          </w:p>
        </w:tc>
        <w:tc>
          <w:tcPr>
            <w:tcW w:w="25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Trung đội trưởng</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0,20</w:t>
            </w:r>
          </w:p>
        </w:tc>
        <w:tc>
          <w:tcPr>
            <w:tcW w:w="16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278.000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298,000</w:t>
            </w:r>
          </w:p>
        </w:tc>
      </w:tr>
    </w:tbl>
    <w:p>
      <w:pPr>
        <w:pStyle w:val="2"/>
        <w:keepNext w:val="0"/>
        <w:keepLines w:val="0"/>
        <w:widowControl/>
        <w:suppressLineNumbers w:val="0"/>
        <w:ind w:left="0" w:firstLine="0"/>
        <w:jc w:val="center"/>
        <w:rPr>
          <w:rFonts w:hint="default" w:ascii="Arial" w:hAnsi="Arial" w:eastAsia="Arial" w:cs="Arial"/>
          <w:i w:val="0"/>
          <w:caps w:val="0"/>
          <w:color w:val="333333"/>
          <w:spacing w:val="0"/>
          <w:sz w:val="19"/>
          <w:szCs w:val="19"/>
        </w:rPr>
      </w:pPr>
      <w:r>
        <w:rPr>
          <w:rStyle w:val="5"/>
          <w:rFonts w:hint="default" w:ascii="Arial" w:hAnsi="Arial" w:eastAsia="Arial" w:cs="Arial"/>
          <w:i w:val="0"/>
          <w:caps w:val="0"/>
          <w:color w:val="333333"/>
          <w:spacing w:val="0"/>
          <w:sz w:val="19"/>
          <w:szCs w:val="19"/>
        </w:rPr>
        <w:t>BẢNG PHỤ CẤP CHỨC VỤ LÃNH ĐẠO CƠ YẾU</w:t>
      </w:r>
    </w:p>
    <w:tbl>
      <w:tblPr>
        <w:tblW w:w="7830" w:type="dxa"/>
        <w:jc w:val="center"/>
        <w:tblCellSpacing w:w="0" w:type="dxa"/>
        <w:tblInd w:w="26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15"/>
        <w:gridCol w:w="3075"/>
        <w:gridCol w:w="810"/>
        <w:gridCol w:w="1620"/>
        <w:gridCol w:w="17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30" w:hRule="atLeast"/>
          <w:tblCellSpacing w:w="0" w:type="dxa"/>
          <w:jc w:val="center"/>
        </w:trPr>
        <w:tc>
          <w:tcPr>
            <w:tcW w:w="615"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STT</w:t>
            </w:r>
          </w:p>
        </w:tc>
        <w:tc>
          <w:tcPr>
            <w:tcW w:w="3075"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Chức vụ lãnh đạo</w:t>
            </w:r>
          </w:p>
        </w:tc>
        <w:tc>
          <w:tcPr>
            <w:tcW w:w="81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Hệ số</w:t>
            </w:r>
          </w:p>
        </w:tc>
        <w:tc>
          <w:tcPr>
            <w:tcW w:w="16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Mức phụ cấp</w:t>
            </w:r>
            <w:r>
              <w:rPr>
                <w:rStyle w:val="5"/>
                <w:rFonts w:hint="default" w:ascii="Arial" w:hAnsi="Arial" w:eastAsia="Arial" w:cs="Arial"/>
                <w:i w:val="0"/>
                <w:caps w:val="0"/>
                <w:color w:val="333333"/>
                <w:spacing w:val="0"/>
                <w:sz w:val="19"/>
                <w:szCs w:val="19"/>
              </w:rPr>
              <w:br w:type="textWrapping"/>
            </w:r>
            <w:r>
              <w:rPr>
                <w:rStyle w:val="5"/>
                <w:rFonts w:hint="default" w:ascii="Arial" w:hAnsi="Arial" w:eastAsia="Arial" w:cs="Arial"/>
                <w:i w:val="0"/>
                <w:caps w:val="0"/>
                <w:color w:val="333333"/>
                <w:spacing w:val="0"/>
                <w:sz w:val="19"/>
                <w:szCs w:val="19"/>
              </w:rPr>
              <w:t>từ 01/01/2019 – 30/06/2019</w:t>
            </w:r>
          </w:p>
        </w:tc>
        <w:tc>
          <w:tcPr>
            <w:tcW w:w="171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Mức phụ cấp từ 01/07/2019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w:t>
            </w:r>
          </w:p>
        </w:tc>
        <w:tc>
          <w:tcPr>
            <w:tcW w:w="30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Trưởng Ban Cơ yếu Chính phủ</w:t>
            </w:r>
          </w:p>
        </w:tc>
        <w:tc>
          <w:tcPr>
            <w:tcW w:w="8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1,30</w:t>
            </w:r>
          </w:p>
        </w:tc>
        <w:tc>
          <w:tcPr>
            <w:tcW w:w="16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1.807.000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1.937.000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2</w:t>
            </w:r>
          </w:p>
        </w:tc>
        <w:tc>
          <w:tcPr>
            <w:tcW w:w="30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Phó trưởng Ban Cơ yếu Chính phủ</w:t>
            </w:r>
          </w:p>
        </w:tc>
        <w:tc>
          <w:tcPr>
            <w:tcW w:w="8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1,10</w:t>
            </w:r>
          </w:p>
        </w:tc>
        <w:tc>
          <w:tcPr>
            <w:tcW w:w="16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1.529.000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1.639.000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w:t>
            </w:r>
          </w:p>
        </w:tc>
        <w:tc>
          <w:tcPr>
            <w:tcW w:w="30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Cục trưởng, Vụ trưởng, Chánh văn phòng và tương đương thuộc Ban Cơ yếu Chính phủ</w:t>
            </w:r>
          </w:p>
        </w:tc>
        <w:tc>
          <w:tcPr>
            <w:tcW w:w="8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0,90</w:t>
            </w:r>
          </w:p>
        </w:tc>
        <w:tc>
          <w:tcPr>
            <w:tcW w:w="16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1.251.000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1.341.000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w:t>
            </w:r>
          </w:p>
        </w:tc>
        <w:tc>
          <w:tcPr>
            <w:tcW w:w="30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Phó Cục trưởng, Phó Vụ trưởng, Phó Chánh văn phòng và tương đương thuộc Ban Cơ yếu Chính phủ</w:t>
            </w:r>
          </w:p>
        </w:tc>
        <w:tc>
          <w:tcPr>
            <w:tcW w:w="8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0,70</w:t>
            </w:r>
          </w:p>
        </w:tc>
        <w:tc>
          <w:tcPr>
            <w:tcW w:w="16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973.000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973.000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w:t>
            </w:r>
          </w:p>
        </w:tc>
        <w:tc>
          <w:tcPr>
            <w:tcW w:w="30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Trưởng phòng Cơ yếu thuộc Bộ, thuộc TP Hà Nội, Hồ Chí Minh và tương đương</w:t>
            </w:r>
          </w:p>
        </w:tc>
        <w:tc>
          <w:tcPr>
            <w:tcW w:w="8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0,60</w:t>
            </w:r>
          </w:p>
        </w:tc>
        <w:tc>
          <w:tcPr>
            <w:tcW w:w="16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834.000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1.043.000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w:t>
            </w:r>
          </w:p>
        </w:tc>
        <w:tc>
          <w:tcPr>
            <w:tcW w:w="30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Trưởng phòng thuộc Ban Cơ yếu Chính phủ thuộc tỉnh và tương đương</w:t>
            </w:r>
          </w:p>
        </w:tc>
        <w:tc>
          <w:tcPr>
            <w:tcW w:w="8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0,50</w:t>
            </w:r>
          </w:p>
        </w:tc>
        <w:tc>
          <w:tcPr>
            <w:tcW w:w="16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695.000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745.000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w:t>
            </w:r>
          </w:p>
        </w:tc>
        <w:tc>
          <w:tcPr>
            <w:tcW w:w="30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Phó trưởng phòng thuộc Bộ, thuộc Ban Cơ yếu Chính phủ, thuộc TP Hà Nội, Hồ Chí Minh và tương đương</w:t>
            </w:r>
          </w:p>
        </w:tc>
        <w:tc>
          <w:tcPr>
            <w:tcW w:w="8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0,40</w:t>
            </w:r>
          </w:p>
        </w:tc>
        <w:tc>
          <w:tcPr>
            <w:tcW w:w="16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556.000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596.000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w:t>
            </w:r>
          </w:p>
        </w:tc>
        <w:tc>
          <w:tcPr>
            <w:tcW w:w="30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Phó Trưởng phòng Cơ yếu tỉnh và tương đương</w:t>
            </w:r>
          </w:p>
        </w:tc>
        <w:tc>
          <w:tcPr>
            <w:tcW w:w="8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0,30</w:t>
            </w:r>
          </w:p>
        </w:tc>
        <w:tc>
          <w:tcPr>
            <w:tcW w:w="16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417.000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447.000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w:t>
            </w:r>
          </w:p>
        </w:tc>
        <w:tc>
          <w:tcPr>
            <w:tcW w:w="30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Trưởng ban hoặc Đội trưởng cơ yếu đơn vị và tương đương</w:t>
            </w:r>
          </w:p>
        </w:tc>
        <w:tc>
          <w:tcPr>
            <w:tcW w:w="8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0,20</w:t>
            </w:r>
          </w:p>
        </w:tc>
        <w:tc>
          <w:tcPr>
            <w:tcW w:w="16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278.000</w:t>
            </w:r>
          </w:p>
        </w:tc>
        <w:tc>
          <w:tcPr>
            <w:tcW w:w="171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298.000</w:t>
            </w:r>
          </w:p>
        </w:tc>
      </w:tr>
    </w:tbl>
    <w:p>
      <w:pPr>
        <w:pStyle w:val="2"/>
        <w:keepNext w:val="0"/>
        <w:keepLines w:val="0"/>
        <w:widowControl/>
        <w:suppressLineNumbers w:val="0"/>
        <w:ind w:left="0" w:firstLine="0"/>
        <w:jc w:val="center"/>
        <w:rPr>
          <w:rFonts w:hint="default" w:ascii="Arial" w:hAnsi="Arial" w:eastAsia="Arial" w:cs="Arial"/>
          <w:i w:val="0"/>
          <w:caps w:val="0"/>
          <w:color w:val="333333"/>
          <w:spacing w:val="0"/>
          <w:sz w:val="19"/>
          <w:szCs w:val="19"/>
        </w:rPr>
      </w:pPr>
      <w:r>
        <w:rPr>
          <w:rStyle w:val="5"/>
          <w:rFonts w:hint="default" w:ascii="Arial" w:hAnsi="Arial" w:eastAsia="Arial" w:cs="Arial"/>
          <w:i w:val="0"/>
          <w:caps w:val="0"/>
          <w:color w:val="333333"/>
          <w:spacing w:val="0"/>
          <w:sz w:val="19"/>
          <w:szCs w:val="19"/>
        </w:rPr>
        <w:t>BẢNG PHỤ CẤP QUÂN HÀM HẠ SĨ QUAN, CHIẾN SĨ NGHĨA VỤ THUỘC QUÂN ĐỘI NHÂN DÂN VÀ CÔNG AN NHÂN DÂN</w:t>
      </w:r>
    </w:p>
    <w:tbl>
      <w:tblPr>
        <w:tblW w:w="7725" w:type="dxa"/>
        <w:jc w:val="center"/>
        <w:tblCellSpacing w:w="0" w:type="dxa"/>
        <w:tblInd w:w="32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15"/>
        <w:gridCol w:w="2025"/>
        <w:gridCol w:w="1080"/>
        <w:gridCol w:w="2070"/>
        <w:gridCol w:w="19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STT</w:t>
            </w:r>
          </w:p>
        </w:tc>
        <w:tc>
          <w:tcPr>
            <w:tcW w:w="2025"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Cấp bậc quân hàm</w:t>
            </w:r>
            <w:r>
              <w:rPr>
                <w:rStyle w:val="5"/>
                <w:rFonts w:hint="default" w:ascii="Arial" w:hAnsi="Arial" w:eastAsia="Arial" w:cs="Arial"/>
                <w:i w:val="0"/>
                <w:caps w:val="0"/>
                <w:color w:val="333333"/>
                <w:spacing w:val="0"/>
                <w:sz w:val="19"/>
                <w:szCs w:val="19"/>
              </w:rPr>
              <w:br w:type="textWrapping"/>
            </w:r>
            <w:r>
              <w:rPr>
                <w:rStyle w:val="5"/>
                <w:rFonts w:hint="default" w:ascii="Arial" w:hAnsi="Arial" w:eastAsia="Arial" w:cs="Arial"/>
                <w:i w:val="0"/>
                <w:caps w:val="0"/>
                <w:color w:val="333333"/>
                <w:spacing w:val="0"/>
                <w:sz w:val="19"/>
                <w:szCs w:val="19"/>
              </w:rPr>
              <w:t>sĩ quan, binh sĩ</w:t>
            </w:r>
          </w:p>
        </w:tc>
        <w:tc>
          <w:tcPr>
            <w:tcW w:w="108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Hệ số</w:t>
            </w:r>
          </w:p>
        </w:tc>
        <w:tc>
          <w:tcPr>
            <w:tcW w:w="20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Mức phụ cấp</w:t>
            </w:r>
            <w:r>
              <w:rPr>
                <w:rStyle w:val="5"/>
                <w:rFonts w:hint="default" w:ascii="Arial" w:hAnsi="Arial" w:eastAsia="Arial" w:cs="Arial"/>
                <w:i w:val="0"/>
                <w:caps w:val="0"/>
                <w:color w:val="333333"/>
                <w:spacing w:val="0"/>
                <w:sz w:val="19"/>
                <w:szCs w:val="19"/>
              </w:rPr>
              <w:br w:type="textWrapping"/>
            </w:r>
            <w:r>
              <w:rPr>
                <w:rStyle w:val="5"/>
                <w:rFonts w:hint="default" w:ascii="Arial" w:hAnsi="Arial" w:eastAsia="Arial" w:cs="Arial"/>
                <w:i w:val="0"/>
                <w:caps w:val="0"/>
                <w:color w:val="333333"/>
                <w:spacing w:val="0"/>
                <w:sz w:val="19"/>
                <w:szCs w:val="19"/>
              </w:rPr>
              <w:t>từ 01/01/2019 – 30/06/2019</w:t>
            </w:r>
          </w:p>
        </w:tc>
        <w:tc>
          <w:tcPr>
            <w:tcW w:w="1935"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Mức phục cấp từ ngày 01/07/2019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w:t>
            </w:r>
          </w:p>
        </w:tc>
        <w:tc>
          <w:tcPr>
            <w:tcW w:w="202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Thượng sĩ</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0,70</w:t>
            </w:r>
          </w:p>
        </w:tc>
        <w:tc>
          <w:tcPr>
            <w:tcW w:w="20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973.000</w:t>
            </w:r>
          </w:p>
        </w:tc>
        <w:tc>
          <w:tcPr>
            <w:tcW w:w="19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1,043,000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2</w:t>
            </w:r>
          </w:p>
        </w:tc>
        <w:tc>
          <w:tcPr>
            <w:tcW w:w="202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Trung sĩ</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0,60</w:t>
            </w:r>
          </w:p>
        </w:tc>
        <w:tc>
          <w:tcPr>
            <w:tcW w:w="20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834.000</w:t>
            </w:r>
          </w:p>
        </w:tc>
        <w:tc>
          <w:tcPr>
            <w:tcW w:w="19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894,000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w:t>
            </w:r>
          </w:p>
        </w:tc>
        <w:tc>
          <w:tcPr>
            <w:tcW w:w="202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Hạ sĩ</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0,50</w:t>
            </w:r>
          </w:p>
        </w:tc>
        <w:tc>
          <w:tcPr>
            <w:tcW w:w="20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695.000</w:t>
            </w:r>
          </w:p>
        </w:tc>
        <w:tc>
          <w:tcPr>
            <w:tcW w:w="19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745,000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w:t>
            </w:r>
          </w:p>
        </w:tc>
        <w:tc>
          <w:tcPr>
            <w:tcW w:w="202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Binh nhất</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0,45</w:t>
            </w:r>
          </w:p>
        </w:tc>
        <w:tc>
          <w:tcPr>
            <w:tcW w:w="20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625.500</w:t>
            </w:r>
          </w:p>
        </w:tc>
        <w:tc>
          <w:tcPr>
            <w:tcW w:w="19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670,500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w:t>
            </w:r>
          </w:p>
        </w:tc>
        <w:tc>
          <w:tcPr>
            <w:tcW w:w="202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Binh nhì</w:t>
            </w:r>
          </w:p>
        </w:tc>
        <w:tc>
          <w:tcPr>
            <w:tcW w:w="10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0,40</w:t>
            </w:r>
          </w:p>
        </w:tc>
        <w:tc>
          <w:tcPr>
            <w:tcW w:w="20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556.000</w:t>
            </w:r>
          </w:p>
        </w:tc>
        <w:tc>
          <w:tcPr>
            <w:tcW w:w="193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596,000</w:t>
            </w:r>
          </w:p>
        </w:tc>
      </w:tr>
    </w:tbl>
    <w:p>
      <w:pPr>
        <w:pStyle w:val="2"/>
        <w:keepNext w:val="0"/>
        <w:keepLines w:val="0"/>
        <w:widowControl/>
        <w:suppressLineNumbers w:val="0"/>
        <w:ind w:left="0" w:firstLine="0"/>
        <w:jc w:val="center"/>
        <w:rPr>
          <w:rFonts w:hint="default" w:ascii="Arial" w:hAnsi="Arial" w:eastAsia="Arial" w:cs="Arial"/>
          <w:i w:val="0"/>
          <w:caps w:val="0"/>
          <w:color w:val="333333"/>
          <w:spacing w:val="0"/>
          <w:sz w:val="19"/>
          <w:szCs w:val="19"/>
        </w:rPr>
      </w:pPr>
      <w:r>
        <w:rPr>
          <w:rStyle w:val="5"/>
          <w:rFonts w:hint="default" w:ascii="Arial" w:hAnsi="Arial" w:eastAsia="Arial" w:cs="Arial"/>
          <w:i w:val="0"/>
          <w:caps w:val="0"/>
          <w:color w:val="333333"/>
          <w:spacing w:val="0"/>
          <w:sz w:val="19"/>
          <w:szCs w:val="19"/>
        </w:rPr>
        <w:t>BẢNG LƯƠNG QUÂN NHÂN CHUYÊN NGHIỆP THUỘC QUÂN ĐỘI NHÂN DÂN VÀ CHUYÊN MÔN KỸ THUẬT THUỘC CÔNG AN NHÂN DÂN</w:t>
      </w:r>
    </w:p>
    <w:tbl>
      <w:tblPr>
        <w:tblW w:w="7905" w:type="dxa"/>
        <w:jc w:val="center"/>
        <w:tblCellSpacing w:w="0" w:type="dxa"/>
        <w:tblInd w:w="23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85"/>
        <w:gridCol w:w="675"/>
        <w:gridCol w:w="1380"/>
        <w:gridCol w:w="1305"/>
        <w:gridCol w:w="690"/>
        <w:gridCol w:w="1440"/>
        <w:gridCol w:w="1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7905" w:type="dxa"/>
            <w:gridSpan w:val="7"/>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Quân nhân chuyên nghiệp và chuyên môn kỹ thuật cao cấp</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35" w:hRule="atLeast"/>
          <w:tblCellSpacing w:w="0" w:type="dxa"/>
          <w:jc w:val="center"/>
        </w:trPr>
        <w:tc>
          <w:tcPr>
            <w:tcW w:w="885" w:type="dxa"/>
            <w:vMerge w:val="restart"/>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w:t>
            </w:r>
          </w:p>
        </w:tc>
        <w:tc>
          <w:tcPr>
            <w:tcW w:w="3360" w:type="dxa"/>
            <w:gridSpan w:val="3"/>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Nhóm 1</w:t>
            </w:r>
          </w:p>
        </w:tc>
        <w:tc>
          <w:tcPr>
            <w:tcW w:w="3660" w:type="dxa"/>
            <w:gridSpan w:val="3"/>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Nhóm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jc w:val="center"/>
        </w:trPr>
        <w:tc>
          <w:tcPr>
            <w:tcW w:w="885" w:type="dxa"/>
            <w:vMerge w:val="continue"/>
            <w:shd w:val="clear"/>
            <w:vAlign w:val="center"/>
          </w:tcPr>
          <w:p>
            <w:pPr>
              <w:rPr>
                <w:rFonts w:hint="default" w:ascii="Arial" w:hAnsi="Arial" w:eastAsia="Arial" w:cs="Arial"/>
                <w:i w:val="0"/>
                <w:caps w:val="0"/>
                <w:color w:val="333333"/>
                <w:spacing w:val="0"/>
                <w:sz w:val="19"/>
                <w:szCs w:val="19"/>
              </w:rPr>
            </w:pP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 lương</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 – 30/06/2019</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01/7/2019</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 lương</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 – 30/06/2019</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01/7/2019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3.85</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5.351.500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5,736,500</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3.65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5.073.500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5,438,500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2</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4.2</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5.838.000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6,258,000 </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5.560.000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5,960,000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3</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4.55</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6.324.500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6,779,500</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4.35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6.046.500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6,481,500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4</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4.9</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6.811.000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7,301,000 </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4.7</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6.533.000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7,003,000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5</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5.25</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7.297.500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7,822,500</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5.05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7.019.500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7,524,500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6</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5.6</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7.784.000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8,344,000 </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5.4</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7.506.000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8,046,000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7</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5.95</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8.270.500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8,865,500</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5.75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7.992.500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8,567,500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8</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6.3</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8.757.000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9,387,000</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6.1</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8.479.000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9,089,000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9</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6.65</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9.243.500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9,908,500 </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6.45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8.965.500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9,610,500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10</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6.7</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9.730.000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10,430,000</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6.8</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9.452.000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10,132,000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11</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7.35</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10.216.500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10,951,500 </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7.15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9.938.500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10,653,500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12</w:t>
            </w:r>
          </w:p>
        </w:tc>
        <w:tc>
          <w:tcPr>
            <w:tcW w:w="67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7.7</w:t>
            </w:r>
          </w:p>
        </w:tc>
        <w:tc>
          <w:tcPr>
            <w:tcW w:w="13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10.730.000</w:t>
            </w:r>
          </w:p>
        </w:tc>
        <w:tc>
          <w:tcPr>
            <w:tcW w:w="130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11,473,000</w:t>
            </w:r>
          </w:p>
        </w:tc>
        <w:tc>
          <w:tcPr>
            <w:tcW w:w="69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10.425.000</w:t>
            </w:r>
          </w:p>
        </w:tc>
        <w:tc>
          <w:tcPr>
            <w:tcW w:w="153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11,175,000</w:t>
            </w:r>
          </w:p>
        </w:tc>
      </w:tr>
    </w:tbl>
    <w:p>
      <w:pPr>
        <w:pStyle w:val="2"/>
        <w:keepNext w:val="0"/>
        <w:keepLines w:val="0"/>
        <w:widowControl/>
        <w:suppressLineNumbers w:val="0"/>
        <w:ind w:left="0" w:firstLine="0"/>
        <w:rPr>
          <w:rFonts w:hint="default" w:ascii="Arial" w:hAnsi="Arial" w:eastAsia="Arial" w:cs="Arial"/>
          <w:i w:val="0"/>
          <w:caps w:val="0"/>
          <w:color w:val="333333"/>
          <w:spacing w:val="0"/>
          <w:sz w:val="19"/>
          <w:szCs w:val="19"/>
        </w:rPr>
      </w:pPr>
    </w:p>
    <w:tbl>
      <w:tblPr>
        <w:tblW w:w="7871" w:type="dxa"/>
        <w:jc w:val="center"/>
        <w:tblCellSpacing w:w="0" w:type="dxa"/>
        <w:tblInd w:w="24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36"/>
        <w:gridCol w:w="763"/>
        <w:gridCol w:w="1348"/>
        <w:gridCol w:w="1258"/>
        <w:gridCol w:w="718"/>
        <w:gridCol w:w="1437"/>
        <w:gridCol w:w="15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jc w:val="center"/>
        </w:trPr>
        <w:tc>
          <w:tcPr>
            <w:tcW w:w="7871" w:type="dxa"/>
            <w:gridSpan w:val="7"/>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Quân nhân chuyên nghiệp trung cấp</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435" w:hRule="atLeast"/>
          <w:tblCellSpacing w:w="0" w:type="dxa"/>
          <w:jc w:val="center"/>
        </w:trPr>
        <w:tc>
          <w:tcPr>
            <w:tcW w:w="836" w:type="dxa"/>
            <w:vMerge w:val="restart"/>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w:t>
            </w:r>
          </w:p>
        </w:tc>
        <w:tc>
          <w:tcPr>
            <w:tcW w:w="3369" w:type="dxa"/>
            <w:gridSpan w:val="3"/>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Nhóm 1</w:t>
            </w:r>
          </w:p>
        </w:tc>
        <w:tc>
          <w:tcPr>
            <w:tcW w:w="3666" w:type="dxa"/>
            <w:gridSpan w:val="3"/>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Nhóm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jc w:val="center"/>
        </w:trPr>
        <w:tc>
          <w:tcPr>
            <w:tcW w:w="836" w:type="dxa"/>
            <w:vMerge w:val="continue"/>
            <w:shd w:val="clear"/>
            <w:vAlign w:val="center"/>
          </w:tcPr>
          <w:p>
            <w:pPr>
              <w:rPr>
                <w:rFonts w:hint="default" w:ascii="Arial" w:hAnsi="Arial" w:eastAsia="Arial" w:cs="Arial"/>
                <w:i w:val="0"/>
                <w:caps w:val="0"/>
                <w:color w:val="333333"/>
                <w:spacing w:val="0"/>
                <w:sz w:val="19"/>
                <w:szCs w:val="19"/>
              </w:rPr>
            </w:pPr>
          </w:p>
        </w:tc>
        <w:tc>
          <w:tcPr>
            <w:tcW w:w="76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 lương</w:t>
            </w:r>
          </w:p>
        </w:tc>
        <w:tc>
          <w:tcPr>
            <w:tcW w:w="134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 – 30/06/2019</w:t>
            </w:r>
          </w:p>
        </w:tc>
        <w:tc>
          <w:tcPr>
            <w:tcW w:w="125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01/7/2019</w:t>
            </w:r>
          </w:p>
        </w:tc>
        <w:tc>
          <w:tcPr>
            <w:tcW w:w="71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 lương</w:t>
            </w:r>
          </w:p>
        </w:tc>
        <w:tc>
          <w:tcPr>
            <w:tcW w:w="143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 – 30/06/2019</w:t>
            </w:r>
          </w:p>
        </w:tc>
        <w:tc>
          <w:tcPr>
            <w:tcW w:w="1511"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01/7/2019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420" w:hRule="atLeast"/>
          <w:tblCellSpacing w:w="0" w:type="dxa"/>
          <w:jc w:val="center"/>
        </w:trPr>
        <w:tc>
          <w:tcPr>
            <w:tcW w:w="83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w:t>
            </w:r>
          </w:p>
        </w:tc>
        <w:tc>
          <w:tcPr>
            <w:tcW w:w="76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3.5</w:t>
            </w:r>
          </w:p>
        </w:tc>
        <w:tc>
          <w:tcPr>
            <w:tcW w:w="134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4.865.000</w:t>
            </w:r>
          </w:p>
        </w:tc>
        <w:tc>
          <w:tcPr>
            <w:tcW w:w="125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5,215,000 </w:t>
            </w:r>
          </w:p>
        </w:tc>
        <w:tc>
          <w:tcPr>
            <w:tcW w:w="71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3.2</w:t>
            </w:r>
          </w:p>
        </w:tc>
        <w:tc>
          <w:tcPr>
            <w:tcW w:w="143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4.448.000</w:t>
            </w:r>
          </w:p>
        </w:tc>
        <w:tc>
          <w:tcPr>
            <w:tcW w:w="1511"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4,768,000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3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2</w:t>
            </w:r>
          </w:p>
        </w:tc>
        <w:tc>
          <w:tcPr>
            <w:tcW w:w="76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3.8</w:t>
            </w:r>
          </w:p>
        </w:tc>
        <w:tc>
          <w:tcPr>
            <w:tcW w:w="134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5.282.000</w:t>
            </w:r>
          </w:p>
        </w:tc>
        <w:tc>
          <w:tcPr>
            <w:tcW w:w="125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5,662,000</w:t>
            </w:r>
          </w:p>
        </w:tc>
        <w:tc>
          <w:tcPr>
            <w:tcW w:w="71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3.5</w:t>
            </w:r>
          </w:p>
        </w:tc>
        <w:tc>
          <w:tcPr>
            <w:tcW w:w="143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4.865.000</w:t>
            </w:r>
          </w:p>
        </w:tc>
        <w:tc>
          <w:tcPr>
            <w:tcW w:w="1511"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5,215,000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3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3</w:t>
            </w:r>
          </w:p>
        </w:tc>
        <w:tc>
          <w:tcPr>
            <w:tcW w:w="76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4.1</w:t>
            </w:r>
          </w:p>
        </w:tc>
        <w:tc>
          <w:tcPr>
            <w:tcW w:w="134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5.699.000</w:t>
            </w:r>
          </w:p>
        </w:tc>
        <w:tc>
          <w:tcPr>
            <w:tcW w:w="125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6,109,000</w:t>
            </w:r>
          </w:p>
        </w:tc>
        <w:tc>
          <w:tcPr>
            <w:tcW w:w="71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3.8</w:t>
            </w:r>
          </w:p>
        </w:tc>
        <w:tc>
          <w:tcPr>
            <w:tcW w:w="143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5.282.000</w:t>
            </w:r>
          </w:p>
        </w:tc>
        <w:tc>
          <w:tcPr>
            <w:tcW w:w="1511"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5,662,000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blCellSpacing w:w="0" w:type="dxa"/>
          <w:jc w:val="center"/>
        </w:trPr>
        <w:tc>
          <w:tcPr>
            <w:tcW w:w="83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4</w:t>
            </w:r>
          </w:p>
        </w:tc>
        <w:tc>
          <w:tcPr>
            <w:tcW w:w="76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4.4</w:t>
            </w:r>
          </w:p>
        </w:tc>
        <w:tc>
          <w:tcPr>
            <w:tcW w:w="134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6.116.000</w:t>
            </w:r>
          </w:p>
        </w:tc>
        <w:tc>
          <w:tcPr>
            <w:tcW w:w="125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6,556,000</w:t>
            </w:r>
          </w:p>
        </w:tc>
        <w:tc>
          <w:tcPr>
            <w:tcW w:w="71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4.1</w:t>
            </w:r>
          </w:p>
        </w:tc>
        <w:tc>
          <w:tcPr>
            <w:tcW w:w="143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5.699.000</w:t>
            </w:r>
          </w:p>
        </w:tc>
        <w:tc>
          <w:tcPr>
            <w:tcW w:w="1511"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6,109,000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3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5</w:t>
            </w:r>
          </w:p>
        </w:tc>
        <w:tc>
          <w:tcPr>
            <w:tcW w:w="76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4.7</w:t>
            </w:r>
          </w:p>
        </w:tc>
        <w:tc>
          <w:tcPr>
            <w:tcW w:w="134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6.533.000</w:t>
            </w:r>
          </w:p>
        </w:tc>
        <w:tc>
          <w:tcPr>
            <w:tcW w:w="125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7,003,000 </w:t>
            </w:r>
          </w:p>
        </w:tc>
        <w:tc>
          <w:tcPr>
            <w:tcW w:w="71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4.4</w:t>
            </w:r>
          </w:p>
        </w:tc>
        <w:tc>
          <w:tcPr>
            <w:tcW w:w="143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6.116.000</w:t>
            </w:r>
          </w:p>
        </w:tc>
        <w:tc>
          <w:tcPr>
            <w:tcW w:w="1511"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6,556,000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3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6</w:t>
            </w:r>
          </w:p>
        </w:tc>
        <w:tc>
          <w:tcPr>
            <w:tcW w:w="76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5.0</w:t>
            </w:r>
          </w:p>
        </w:tc>
        <w:tc>
          <w:tcPr>
            <w:tcW w:w="134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6.950.000</w:t>
            </w:r>
          </w:p>
        </w:tc>
        <w:tc>
          <w:tcPr>
            <w:tcW w:w="125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7,450,000 </w:t>
            </w:r>
          </w:p>
        </w:tc>
        <w:tc>
          <w:tcPr>
            <w:tcW w:w="71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4.7</w:t>
            </w:r>
          </w:p>
        </w:tc>
        <w:tc>
          <w:tcPr>
            <w:tcW w:w="143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6.533.000</w:t>
            </w:r>
          </w:p>
        </w:tc>
        <w:tc>
          <w:tcPr>
            <w:tcW w:w="1511"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7,003,000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3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7</w:t>
            </w:r>
          </w:p>
        </w:tc>
        <w:tc>
          <w:tcPr>
            <w:tcW w:w="76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5.3</w:t>
            </w:r>
          </w:p>
        </w:tc>
        <w:tc>
          <w:tcPr>
            <w:tcW w:w="134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7.367.000</w:t>
            </w:r>
          </w:p>
        </w:tc>
        <w:tc>
          <w:tcPr>
            <w:tcW w:w="125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7,897,000</w:t>
            </w:r>
          </w:p>
        </w:tc>
        <w:tc>
          <w:tcPr>
            <w:tcW w:w="71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5.0</w:t>
            </w:r>
          </w:p>
        </w:tc>
        <w:tc>
          <w:tcPr>
            <w:tcW w:w="143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6.950.000</w:t>
            </w:r>
          </w:p>
        </w:tc>
        <w:tc>
          <w:tcPr>
            <w:tcW w:w="1511"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7,450,000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3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8</w:t>
            </w:r>
          </w:p>
        </w:tc>
        <w:tc>
          <w:tcPr>
            <w:tcW w:w="76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5.6</w:t>
            </w:r>
          </w:p>
        </w:tc>
        <w:tc>
          <w:tcPr>
            <w:tcW w:w="134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7.784.000</w:t>
            </w:r>
          </w:p>
        </w:tc>
        <w:tc>
          <w:tcPr>
            <w:tcW w:w="125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8,344,000</w:t>
            </w:r>
          </w:p>
        </w:tc>
        <w:tc>
          <w:tcPr>
            <w:tcW w:w="71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5.3</w:t>
            </w:r>
          </w:p>
        </w:tc>
        <w:tc>
          <w:tcPr>
            <w:tcW w:w="143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7.367.000</w:t>
            </w:r>
          </w:p>
        </w:tc>
        <w:tc>
          <w:tcPr>
            <w:tcW w:w="1511"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7,897,000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3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9</w:t>
            </w:r>
          </w:p>
        </w:tc>
        <w:tc>
          <w:tcPr>
            <w:tcW w:w="76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5.9</w:t>
            </w:r>
          </w:p>
        </w:tc>
        <w:tc>
          <w:tcPr>
            <w:tcW w:w="134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8.201.000</w:t>
            </w:r>
          </w:p>
        </w:tc>
        <w:tc>
          <w:tcPr>
            <w:tcW w:w="125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8,791,000</w:t>
            </w:r>
          </w:p>
        </w:tc>
        <w:tc>
          <w:tcPr>
            <w:tcW w:w="71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5.6</w:t>
            </w:r>
          </w:p>
        </w:tc>
        <w:tc>
          <w:tcPr>
            <w:tcW w:w="143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7.784.000</w:t>
            </w:r>
          </w:p>
        </w:tc>
        <w:tc>
          <w:tcPr>
            <w:tcW w:w="1511"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8,344,000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36"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10</w:t>
            </w:r>
          </w:p>
        </w:tc>
        <w:tc>
          <w:tcPr>
            <w:tcW w:w="763"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6.2</w:t>
            </w:r>
          </w:p>
        </w:tc>
        <w:tc>
          <w:tcPr>
            <w:tcW w:w="134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8.618.000</w:t>
            </w:r>
          </w:p>
        </w:tc>
        <w:tc>
          <w:tcPr>
            <w:tcW w:w="125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9,238,000</w:t>
            </w:r>
          </w:p>
        </w:tc>
        <w:tc>
          <w:tcPr>
            <w:tcW w:w="718"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5.9</w:t>
            </w:r>
          </w:p>
        </w:tc>
        <w:tc>
          <w:tcPr>
            <w:tcW w:w="1437"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8.201.000</w:t>
            </w:r>
          </w:p>
        </w:tc>
        <w:tc>
          <w:tcPr>
            <w:tcW w:w="1511"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8,791,000</w:t>
            </w:r>
          </w:p>
        </w:tc>
      </w:tr>
    </w:tbl>
    <w:p>
      <w:pPr>
        <w:pStyle w:val="2"/>
        <w:keepNext w:val="0"/>
        <w:keepLines w:val="0"/>
        <w:widowControl/>
        <w:suppressLineNumbers w:val="0"/>
        <w:ind w:left="0" w:firstLine="0"/>
        <w:rPr>
          <w:rFonts w:hint="default" w:ascii="Arial" w:hAnsi="Arial" w:eastAsia="Arial" w:cs="Arial"/>
          <w:i w:val="0"/>
          <w:caps w:val="0"/>
          <w:color w:val="333333"/>
          <w:spacing w:val="0"/>
          <w:sz w:val="19"/>
          <w:szCs w:val="19"/>
        </w:rPr>
      </w:pPr>
    </w:p>
    <w:tbl>
      <w:tblPr>
        <w:tblW w:w="7890" w:type="dxa"/>
        <w:jc w:val="center"/>
        <w:tblCellSpacing w:w="0" w:type="dxa"/>
        <w:tblInd w:w="23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85"/>
        <w:gridCol w:w="720"/>
        <w:gridCol w:w="1350"/>
        <w:gridCol w:w="1260"/>
        <w:gridCol w:w="720"/>
        <w:gridCol w:w="1440"/>
        <w:gridCol w:w="15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7890" w:type="dxa"/>
            <w:gridSpan w:val="7"/>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Quân nhân chuyên nghiệp sơ cấp</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35" w:hRule="atLeast"/>
          <w:tblCellSpacing w:w="0" w:type="dxa"/>
          <w:jc w:val="center"/>
        </w:trPr>
        <w:tc>
          <w:tcPr>
            <w:tcW w:w="885" w:type="dxa"/>
            <w:vMerge w:val="restart"/>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w:t>
            </w:r>
          </w:p>
        </w:tc>
        <w:tc>
          <w:tcPr>
            <w:tcW w:w="3330" w:type="dxa"/>
            <w:gridSpan w:val="3"/>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Nhóm 1</w:t>
            </w:r>
          </w:p>
        </w:tc>
        <w:tc>
          <w:tcPr>
            <w:tcW w:w="3675" w:type="dxa"/>
            <w:gridSpan w:val="3"/>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Nhóm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0" w:hRule="atLeast"/>
          <w:tblCellSpacing w:w="0" w:type="dxa"/>
          <w:jc w:val="center"/>
        </w:trPr>
        <w:tc>
          <w:tcPr>
            <w:tcW w:w="885" w:type="dxa"/>
            <w:vMerge w:val="continue"/>
            <w:shd w:val="clear"/>
            <w:vAlign w:val="center"/>
          </w:tcPr>
          <w:p>
            <w:pPr>
              <w:rPr>
                <w:rFonts w:hint="default" w:ascii="Arial" w:hAnsi="Arial" w:eastAsia="Arial" w:cs="Arial"/>
                <w:i w:val="0"/>
                <w:caps w:val="0"/>
                <w:color w:val="333333"/>
                <w:spacing w:val="0"/>
                <w:sz w:val="19"/>
                <w:szCs w:val="19"/>
              </w:rPr>
            </w:pP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 lương</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 – 30/06/2019</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01/7/2019</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 lương</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 – 30/06/2019</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01/7/2019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30" w:hRule="atLeast"/>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3.2</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4.448.000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4,768,000</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2.95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4.100.500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4,395,500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2</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3.45</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4.795.500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5,140,500</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3.2</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4.448.000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4,768,000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3</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3.7</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5.143.000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5,513,000</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3.45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4.795.500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5,140,500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4</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3.95</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5.490.500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5,885,500</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3.7</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5.143.000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5,513,000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5</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4.2</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5.838.000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6,258,000</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3.95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5.490.500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5,885,500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6</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4.45</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6.185.500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6,630,500</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4.2</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5.838.000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6,258,000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7</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4.7</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6.533.000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7,003,000</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4.45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6.185.500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6,630,500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8</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4.95</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6.880.500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7,375,500</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4.7</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6.533.000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7,003,000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9</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5.2</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7.228.000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7,748,000</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4.95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6.880.500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7,375,500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10</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5.45</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7.575.500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8,120,500</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5.2</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7.228.000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7,748,000</w:t>
            </w:r>
          </w:p>
        </w:tc>
      </w:tr>
    </w:tbl>
    <w:p>
      <w:pPr>
        <w:pStyle w:val="2"/>
        <w:keepNext w:val="0"/>
        <w:keepLines w:val="0"/>
        <w:widowControl/>
        <w:suppressLineNumbers w:val="0"/>
        <w:ind w:left="0" w:firstLine="0"/>
        <w:jc w:val="center"/>
        <w:rPr>
          <w:rFonts w:hint="default" w:ascii="Arial" w:hAnsi="Arial" w:eastAsia="Arial" w:cs="Arial"/>
          <w:i w:val="0"/>
          <w:caps w:val="0"/>
          <w:color w:val="333333"/>
          <w:spacing w:val="0"/>
          <w:sz w:val="19"/>
          <w:szCs w:val="19"/>
        </w:rPr>
      </w:pPr>
      <w:r>
        <w:rPr>
          <w:rStyle w:val="5"/>
          <w:rFonts w:hint="default" w:ascii="Arial" w:hAnsi="Arial" w:eastAsia="Arial" w:cs="Arial"/>
          <w:i w:val="0"/>
          <w:caps w:val="0"/>
          <w:color w:val="333333"/>
          <w:spacing w:val="0"/>
          <w:sz w:val="19"/>
          <w:szCs w:val="19"/>
        </w:rPr>
        <w:t>BẢNG LƯƠNG CÔNG NHÂN QUỐC PHÒNG</w:t>
      </w:r>
    </w:p>
    <w:tbl>
      <w:tblPr>
        <w:tblW w:w="7890" w:type="dxa"/>
        <w:jc w:val="center"/>
        <w:tblCellSpacing w:w="0" w:type="dxa"/>
        <w:tblInd w:w="23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85"/>
        <w:gridCol w:w="720"/>
        <w:gridCol w:w="1350"/>
        <w:gridCol w:w="1260"/>
        <w:gridCol w:w="720"/>
        <w:gridCol w:w="1440"/>
        <w:gridCol w:w="15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7890" w:type="dxa"/>
            <w:gridSpan w:val="7"/>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LOẠI 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5" w:hRule="atLeast"/>
          <w:tblCellSpacing w:w="0" w:type="dxa"/>
          <w:jc w:val="center"/>
        </w:trPr>
        <w:tc>
          <w:tcPr>
            <w:tcW w:w="885" w:type="dxa"/>
            <w:vMerge w:val="restart"/>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w:t>
            </w:r>
          </w:p>
        </w:tc>
        <w:tc>
          <w:tcPr>
            <w:tcW w:w="3330" w:type="dxa"/>
            <w:gridSpan w:val="3"/>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Nhóm 1</w:t>
            </w:r>
          </w:p>
        </w:tc>
        <w:tc>
          <w:tcPr>
            <w:tcW w:w="3675" w:type="dxa"/>
            <w:gridSpan w:val="3"/>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Nhóm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jc w:val="center"/>
        </w:trPr>
        <w:tc>
          <w:tcPr>
            <w:tcW w:w="885" w:type="dxa"/>
            <w:vMerge w:val="continue"/>
            <w:shd w:val="clear"/>
            <w:vAlign w:val="center"/>
          </w:tcPr>
          <w:p>
            <w:pPr>
              <w:rPr>
                <w:rFonts w:hint="default" w:ascii="Arial" w:hAnsi="Arial" w:eastAsia="Arial" w:cs="Arial"/>
                <w:i w:val="0"/>
                <w:caps w:val="0"/>
                <w:color w:val="333333"/>
                <w:spacing w:val="0"/>
                <w:sz w:val="19"/>
                <w:szCs w:val="19"/>
              </w:rPr>
            </w:pP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 lương</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 – 30/06/2019</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01/7/2019</w:t>
            </w:r>
          </w:p>
        </w:tc>
        <w:tc>
          <w:tcPr>
            <w:tcW w:w="72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 lương</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 – 30/06/2019</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01/7/2019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3,50</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4.865.000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5.215.000</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3,20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4.448.000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4.768.000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2</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3,85</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5.351.500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5.736.500</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3,55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4.934.500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5.289.500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3</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4,20</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5.838.000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6.258.000</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3,90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5.421.000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5.811.000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4</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4,55</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6.324.500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6.779.500</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4,25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5.907.500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6.332.500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5</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4,90</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6.811.000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7.301.000</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4,60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6.394.000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6.854.000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6</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5,25</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7.297.500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7.822.500</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4,95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6.880.500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7.375.500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7</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5,60</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7.784.000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7.784.000</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5,30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7.367.000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7.897.000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8</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5,95</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8.270.500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8.665.500</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5,65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7.853.500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8.418.500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9</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6,30</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8.757.000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9.387.000</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6,00</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8.340.000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8.940.000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10</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6,65</w:t>
            </w:r>
          </w:p>
        </w:tc>
        <w:tc>
          <w:tcPr>
            <w:tcW w:w="135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9.243.500</w:t>
            </w:r>
          </w:p>
        </w:tc>
        <w:tc>
          <w:tcPr>
            <w:tcW w:w="126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9.908.500</w:t>
            </w:r>
          </w:p>
        </w:tc>
        <w:tc>
          <w:tcPr>
            <w:tcW w:w="72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6,35</w:t>
            </w:r>
          </w:p>
        </w:tc>
        <w:tc>
          <w:tcPr>
            <w:tcW w:w="144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 8.826.500</w:t>
            </w:r>
          </w:p>
        </w:tc>
        <w:tc>
          <w:tcPr>
            <w:tcW w:w="1515"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9.461.500</w:t>
            </w:r>
          </w:p>
        </w:tc>
      </w:tr>
    </w:tbl>
    <w:p>
      <w:pPr>
        <w:pStyle w:val="2"/>
        <w:keepNext w:val="0"/>
        <w:keepLines w:val="0"/>
        <w:widowControl/>
        <w:suppressLineNumbers w:val="0"/>
        <w:ind w:left="0" w:firstLine="0"/>
        <w:rPr>
          <w:rFonts w:hint="default" w:ascii="Arial" w:hAnsi="Arial" w:eastAsia="Arial" w:cs="Arial"/>
          <w:i w:val="0"/>
          <w:caps w:val="0"/>
          <w:color w:val="333333"/>
          <w:spacing w:val="0"/>
          <w:sz w:val="19"/>
          <w:szCs w:val="19"/>
        </w:rPr>
      </w:pPr>
    </w:p>
    <w:tbl>
      <w:tblPr>
        <w:tblW w:w="7800" w:type="dxa"/>
        <w:jc w:val="center"/>
        <w:tblCellSpacing w:w="0" w:type="dxa"/>
        <w:tblInd w:w="28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470"/>
        <w:gridCol w:w="1470"/>
        <w:gridCol w:w="2580"/>
        <w:gridCol w:w="22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7800" w:type="dxa"/>
            <w:gridSpan w:val="4"/>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LOẠI B</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w:t>
            </w:r>
          </w:p>
        </w:tc>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 lương</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 – 30/06/2019</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01/7/2019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2,90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4.031.000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4.321.000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2</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3,20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4.448.000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4.768.000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3</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3,50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4.865.000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5.215.000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4</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3,80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5.282.000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5.662.000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5</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4,10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5.699.000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6.109.000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6</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4,40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6.116.000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6.556.000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7</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4,70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6.533.000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7.003.000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8</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5,00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6.950.000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7.450.000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9</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5,30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7.367.000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7.897.000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10</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5,60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7.784.000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8.344.000</w:t>
            </w:r>
          </w:p>
        </w:tc>
      </w:tr>
    </w:tbl>
    <w:p>
      <w:pPr>
        <w:pStyle w:val="2"/>
        <w:keepNext w:val="0"/>
        <w:keepLines w:val="0"/>
        <w:widowControl/>
        <w:suppressLineNumbers w:val="0"/>
        <w:ind w:left="0" w:firstLine="0"/>
        <w:rPr>
          <w:rFonts w:hint="default" w:ascii="Arial" w:hAnsi="Arial" w:eastAsia="Arial" w:cs="Arial"/>
          <w:i w:val="0"/>
          <w:caps w:val="0"/>
          <w:color w:val="333333"/>
          <w:spacing w:val="0"/>
          <w:sz w:val="19"/>
          <w:szCs w:val="19"/>
        </w:rPr>
      </w:pPr>
      <w:bookmarkStart w:id="0" w:name="_GoBack"/>
      <w:bookmarkEnd w:id="0"/>
    </w:p>
    <w:tbl>
      <w:tblPr>
        <w:tblW w:w="7800" w:type="dxa"/>
        <w:jc w:val="center"/>
        <w:tblCellSpacing w:w="0" w:type="dxa"/>
        <w:tblInd w:w="28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470"/>
        <w:gridCol w:w="1470"/>
        <w:gridCol w:w="2580"/>
        <w:gridCol w:w="22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7800" w:type="dxa"/>
            <w:gridSpan w:val="4"/>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LOẠI C</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w:t>
            </w:r>
          </w:p>
        </w:tc>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Hệ số lương</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01/01/2019 – 30/06/2019</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Mức lương từ 01/7/2019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30" w:hRule="atLeast"/>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2,70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3.753.000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4.023.000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2</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2,95</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4.100.500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4.395.500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3</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3,20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4.448.000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4.768.000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4</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3,45</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4.795.500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5.140.500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5</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3,70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5.143.000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5.513.000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6</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3,95</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5.490.500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5.885.500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7</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4,20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5.838.000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6.258.000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8</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4,45</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6.185.500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6.630.500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9</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4,70</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6.533.000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7.003.000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7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Bậc 10</w:t>
            </w:r>
          </w:p>
        </w:tc>
        <w:tc>
          <w:tcPr>
            <w:tcW w:w="1470" w:type="dxa"/>
            <w:shd w:val="clear"/>
            <w:vAlign w:val="center"/>
          </w:tcPr>
          <w:p>
            <w:pPr>
              <w:pStyle w:val="2"/>
              <w:keepNext w:val="0"/>
              <w:keepLines w:val="0"/>
              <w:widowControl/>
              <w:suppressLineNumbers w:val="0"/>
              <w:jc w:val="center"/>
            </w:pPr>
            <w:r>
              <w:rPr>
                <w:rStyle w:val="5"/>
                <w:rFonts w:hint="default" w:ascii="Arial" w:hAnsi="Arial" w:eastAsia="Arial" w:cs="Arial"/>
                <w:i w:val="0"/>
                <w:caps w:val="0"/>
                <w:color w:val="333333"/>
                <w:spacing w:val="0"/>
                <w:sz w:val="19"/>
                <w:szCs w:val="19"/>
              </w:rPr>
              <w:t>4,95</w:t>
            </w:r>
          </w:p>
        </w:tc>
        <w:tc>
          <w:tcPr>
            <w:tcW w:w="25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6.880.500</w:t>
            </w:r>
          </w:p>
        </w:tc>
        <w:tc>
          <w:tcPr>
            <w:tcW w:w="2280" w:type="dxa"/>
            <w:shd w:val="clear"/>
            <w:vAlign w:val="center"/>
          </w:tcPr>
          <w:p>
            <w:pPr>
              <w:pStyle w:val="2"/>
              <w:keepNext w:val="0"/>
              <w:keepLines w:val="0"/>
              <w:widowControl/>
              <w:suppressLineNumbers w:val="0"/>
              <w:jc w:val="center"/>
            </w:pPr>
            <w:r>
              <w:rPr>
                <w:rFonts w:hint="default" w:ascii="Arial" w:hAnsi="Arial" w:eastAsia="Arial" w:cs="Arial"/>
                <w:i w:val="0"/>
                <w:caps w:val="0"/>
                <w:color w:val="333333"/>
                <w:spacing w:val="0"/>
                <w:sz w:val="19"/>
                <w:szCs w:val="19"/>
              </w:rPr>
              <w:t>7.375.500</w:t>
            </w:r>
          </w:p>
        </w:tc>
      </w:tr>
    </w:tbl>
    <w:p>
      <w:pPr>
        <w:pStyle w:val="2"/>
        <w:keepNext w:val="0"/>
        <w:keepLines w:val="0"/>
        <w:widowControl/>
        <w:suppressLineNumbers w:val="0"/>
        <w:ind w:left="0" w:firstLine="0"/>
        <w:rPr>
          <w:rStyle w:val="5"/>
          <w:rFonts w:hint="default" w:ascii="Arial" w:hAnsi="Arial" w:eastAsia="Arial" w:cs="Arial"/>
          <w:i w:val="0"/>
          <w:caps w:val="0"/>
          <w:color w:val="333333"/>
          <w:spacing w:val="0"/>
          <w:sz w:val="19"/>
          <w:szCs w:val="19"/>
        </w:rPr>
      </w:pPr>
      <w:r>
        <w:rPr>
          <w:rStyle w:val="5"/>
          <w:rFonts w:hint="default" w:ascii="Arial" w:hAnsi="Arial" w:eastAsia="Arial" w:cs="Arial"/>
          <w:i w:val="0"/>
          <w:caps w:val="0"/>
          <w:color w:val="333333"/>
          <w:spacing w:val="0"/>
          <w:sz w:val="19"/>
          <w:szCs w:val="19"/>
        </w:rPr>
        <w:t>Cơ sở pháp lý:</w:t>
      </w:r>
    </w:p>
    <w:p>
      <w:pPr>
        <w:pStyle w:val="2"/>
        <w:keepNext w:val="0"/>
        <w:keepLines w:val="0"/>
        <w:widowControl/>
        <w:suppressLineNumbers w:val="0"/>
        <w:ind w:left="0" w:firstLine="0"/>
        <w:rPr>
          <w:rFonts w:hint="default" w:ascii="Arial" w:hAnsi="Arial" w:eastAsia="Arial" w:cs="Arial"/>
          <w:i w:val="0"/>
          <w:caps w:val="0"/>
          <w:color w:val="333333"/>
          <w:spacing w:val="0"/>
          <w:sz w:val="19"/>
          <w:szCs w:val="19"/>
          <w:bdr w:val="none" w:color="auto" w:sz="0" w:space="0"/>
        </w:rPr>
      </w:pPr>
      <w:r>
        <w:rPr>
          <w:rFonts w:hint="default" w:ascii="Arial" w:hAnsi="Arial" w:eastAsia="Arial" w:cs="Arial"/>
          <w:i w:val="0"/>
          <w:caps w:val="0"/>
          <w:color w:val="0782C1"/>
          <w:spacing w:val="0"/>
          <w:sz w:val="19"/>
          <w:szCs w:val="19"/>
          <w:bdr w:val="none" w:color="auto" w:sz="0" w:space="0"/>
        </w:rPr>
        <w:fldChar w:fldCharType="begin"/>
      </w:r>
      <w:r>
        <w:rPr>
          <w:rFonts w:hint="default" w:ascii="Arial" w:hAnsi="Arial" w:eastAsia="Arial" w:cs="Arial"/>
          <w:i w:val="0"/>
          <w:caps w:val="0"/>
          <w:color w:val="0782C1"/>
          <w:spacing w:val="0"/>
          <w:sz w:val="19"/>
          <w:szCs w:val="19"/>
          <w:bdr w:val="none" w:color="auto" w:sz="0" w:space="0"/>
        </w:rPr>
        <w:instrText xml:space="preserve"> HYPERLINK "https://thukyluat.vn/news/trong-nuoc/quoc-hoi-yeu-cau-tang-luong-co-so-len-1-49-trieu-thang-tu-1-7-2019-43033.html" \t "https://admin.thukyluat.vn/_blank" </w:instrText>
      </w:r>
      <w:r>
        <w:rPr>
          <w:rFonts w:hint="default" w:ascii="Arial" w:hAnsi="Arial" w:eastAsia="Arial" w:cs="Arial"/>
          <w:i w:val="0"/>
          <w:caps w:val="0"/>
          <w:color w:val="0782C1"/>
          <w:spacing w:val="0"/>
          <w:sz w:val="19"/>
          <w:szCs w:val="19"/>
          <w:bdr w:val="none" w:color="auto" w:sz="0" w:space="0"/>
        </w:rPr>
        <w:fldChar w:fldCharType="separate"/>
      </w:r>
      <w:r>
        <w:rPr>
          <w:rStyle w:val="4"/>
          <w:rFonts w:hint="default" w:ascii="Arial" w:hAnsi="Arial" w:eastAsia="Arial" w:cs="Arial"/>
          <w:i w:val="0"/>
          <w:caps w:val="0"/>
          <w:color w:val="0782C1"/>
          <w:spacing w:val="0"/>
          <w:sz w:val="19"/>
          <w:szCs w:val="19"/>
          <w:bdr w:val="none" w:color="auto" w:sz="0" w:space="0"/>
        </w:rPr>
        <w:t>Nghị quyết về dự toán ngân sách nhà nước năm 2019</w:t>
      </w:r>
      <w:r>
        <w:rPr>
          <w:rFonts w:hint="default" w:ascii="Arial" w:hAnsi="Arial" w:eastAsia="Arial" w:cs="Arial"/>
          <w:i w:val="0"/>
          <w:caps w:val="0"/>
          <w:color w:val="0782C1"/>
          <w:spacing w:val="0"/>
          <w:sz w:val="19"/>
          <w:szCs w:val="19"/>
          <w:bdr w:val="none" w:color="auto" w:sz="0" w:space="0"/>
        </w:rPr>
        <w:fldChar w:fldCharType="end"/>
      </w:r>
      <w:r>
        <w:rPr>
          <w:rFonts w:hint="default" w:ascii="Arial" w:hAnsi="Arial" w:eastAsia="Arial" w:cs="Arial"/>
          <w:i w:val="0"/>
          <w:caps w:val="0"/>
          <w:color w:val="333333"/>
          <w:spacing w:val="0"/>
          <w:sz w:val="19"/>
          <w:szCs w:val="19"/>
          <w:bdr w:val="none" w:color="auto" w:sz="0" w:space="0"/>
        </w:rPr>
        <w:t>;</w:t>
      </w:r>
    </w:p>
    <w:p>
      <w:pPr>
        <w:pStyle w:val="2"/>
        <w:keepNext w:val="0"/>
        <w:keepLines w:val="0"/>
        <w:widowControl/>
        <w:suppressLineNumbers w:val="0"/>
        <w:ind w:left="0" w:firstLine="0"/>
        <w:rPr>
          <w:rFonts w:hint="default" w:ascii="Arial" w:hAnsi="Arial" w:eastAsia="Arial" w:cs="Arial"/>
          <w:i w:val="0"/>
          <w:caps w:val="0"/>
          <w:color w:val="333333"/>
          <w:spacing w:val="0"/>
          <w:sz w:val="19"/>
          <w:szCs w:val="19"/>
          <w:bdr w:val="none" w:color="auto" w:sz="0" w:space="0"/>
        </w:rPr>
      </w:pPr>
      <w:r>
        <w:rPr>
          <w:rFonts w:hint="default" w:ascii="Arial" w:hAnsi="Arial" w:eastAsia="Arial" w:cs="Arial"/>
          <w:i w:val="0"/>
          <w:caps w:val="0"/>
          <w:color w:val="0782C1"/>
          <w:spacing w:val="0"/>
          <w:sz w:val="19"/>
          <w:szCs w:val="19"/>
          <w:bdr w:val="none" w:color="auto" w:sz="0" w:space="0"/>
        </w:rPr>
        <w:fldChar w:fldCharType="begin"/>
      </w:r>
      <w:r>
        <w:rPr>
          <w:rFonts w:hint="default" w:ascii="Arial" w:hAnsi="Arial" w:eastAsia="Arial" w:cs="Arial"/>
          <w:i w:val="0"/>
          <w:caps w:val="0"/>
          <w:color w:val="0782C1"/>
          <w:spacing w:val="0"/>
          <w:sz w:val="19"/>
          <w:szCs w:val="19"/>
          <w:bdr w:val="none" w:color="auto" w:sz="0" w:space="0"/>
        </w:rPr>
        <w:instrText xml:space="preserve"> HYPERLINK "https://thukyluat.vn/vb/nghi-dinh-72-2018-nd-cp-muc-luong-co-so-doi-voi-can-bo-cong-chuc-va-luc-luong-vu-trang-5b007.html" \t "https://admin.thukyluat.vn/_blank" </w:instrText>
      </w:r>
      <w:r>
        <w:rPr>
          <w:rFonts w:hint="default" w:ascii="Arial" w:hAnsi="Arial" w:eastAsia="Arial" w:cs="Arial"/>
          <w:i w:val="0"/>
          <w:caps w:val="0"/>
          <w:color w:val="0782C1"/>
          <w:spacing w:val="0"/>
          <w:sz w:val="19"/>
          <w:szCs w:val="19"/>
          <w:bdr w:val="none" w:color="auto" w:sz="0" w:space="0"/>
        </w:rPr>
        <w:fldChar w:fldCharType="separate"/>
      </w:r>
      <w:r>
        <w:rPr>
          <w:rStyle w:val="4"/>
          <w:rFonts w:hint="default" w:ascii="Arial" w:hAnsi="Arial" w:eastAsia="Arial" w:cs="Arial"/>
          <w:i w:val="0"/>
          <w:caps w:val="0"/>
          <w:color w:val="0782C1"/>
          <w:spacing w:val="0"/>
          <w:sz w:val="19"/>
          <w:szCs w:val="19"/>
          <w:bdr w:val="none" w:color="auto" w:sz="0" w:space="0"/>
        </w:rPr>
        <w:t>Nghị định 72/2018/NĐ-CP</w:t>
      </w:r>
      <w:r>
        <w:rPr>
          <w:rFonts w:hint="default" w:ascii="Arial" w:hAnsi="Arial" w:eastAsia="Arial" w:cs="Arial"/>
          <w:i w:val="0"/>
          <w:caps w:val="0"/>
          <w:color w:val="0782C1"/>
          <w:spacing w:val="0"/>
          <w:sz w:val="19"/>
          <w:szCs w:val="19"/>
          <w:bdr w:val="none" w:color="auto" w:sz="0" w:space="0"/>
        </w:rPr>
        <w:fldChar w:fldCharType="end"/>
      </w:r>
      <w:r>
        <w:rPr>
          <w:rFonts w:hint="default" w:ascii="Arial" w:hAnsi="Arial" w:eastAsia="Arial" w:cs="Arial"/>
          <w:i w:val="0"/>
          <w:caps w:val="0"/>
          <w:color w:val="333333"/>
          <w:spacing w:val="0"/>
          <w:sz w:val="19"/>
          <w:szCs w:val="19"/>
          <w:bdr w:val="none" w:color="auto" w:sz="0" w:space="0"/>
        </w:rPr>
        <w:t>;</w:t>
      </w:r>
    </w:p>
    <w:p>
      <w:pPr>
        <w:pStyle w:val="2"/>
        <w:keepNext w:val="0"/>
        <w:keepLines w:val="0"/>
        <w:widowControl/>
        <w:suppressLineNumbers w:val="0"/>
        <w:ind w:left="0" w:firstLine="0"/>
        <w:rPr>
          <w:rFonts w:hint="default" w:ascii="Arial" w:hAnsi="Arial" w:eastAsia="Arial" w:cs="Arial"/>
          <w:i w:val="0"/>
          <w:caps w:val="0"/>
          <w:color w:val="333333"/>
          <w:spacing w:val="0"/>
          <w:sz w:val="19"/>
          <w:szCs w:val="19"/>
          <w:bdr w:val="none" w:color="auto" w:sz="0" w:space="0"/>
        </w:rPr>
      </w:pPr>
      <w:r>
        <w:rPr>
          <w:rFonts w:hint="default" w:ascii="Arial" w:hAnsi="Arial" w:eastAsia="Arial" w:cs="Arial"/>
          <w:i w:val="0"/>
          <w:caps w:val="0"/>
          <w:color w:val="0782C1"/>
          <w:spacing w:val="0"/>
          <w:sz w:val="19"/>
          <w:szCs w:val="19"/>
          <w:bdr w:val="none" w:color="auto" w:sz="0" w:space="0"/>
        </w:rPr>
        <w:fldChar w:fldCharType="begin"/>
      </w:r>
      <w:r>
        <w:rPr>
          <w:rFonts w:hint="default" w:ascii="Arial" w:hAnsi="Arial" w:eastAsia="Arial" w:cs="Arial"/>
          <w:i w:val="0"/>
          <w:caps w:val="0"/>
          <w:color w:val="0782C1"/>
          <w:spacing w:val="0"/>
          <w:sz w:val="19"/>
          <w:szCs w:val="19"/>
          <w:bdr w:val="none" w:color="auto" w:sz="0" w:space="0"/>
        </w:rPr>
        <w:instrText xml:space="preserve"> HYPERLINK "https://thukyluat.vn/vb/nghi-dinh-204-2004-nd-cp-che-do-tien-luong-doi-voi-can-bo-cong-chuc-vien-chuc-luc-luong-vu-trang-cd95.html" \t "https://admin.thukyluat.vn/_blank" </w:instrText>
      </w:r>
      <w:r>
        <w:rPr>
          <w:rFonts w:hint="default" w:ascii="Arial" w:hAnsi="Arial" w:eastAsia="Arial" w:cs="Arial"/>
          <w:i w:val="0"/>
          <w:caps w:val="0"/>
          <w:color w:val="0782C1"/>
          <w:spacing w:val="0"/>
          <w:sz w:val="19"/>
          <w:szCs w:val="19"/>
          <w:bdr w:val="none" w:color="auto" w:sz="0" w:space="0"/>
        </w:rPr>
        <w:fldChar w:fldCharType="separate"/>
      </w:r>
      <w:r>
        <w:rPr>
          <w:rStyle w:val="4"/>
          <w:rFonts w:hint="default" w:ascii="Arial" w:hAnsi="Arial" w:eastAsia="Arial" w:cs="Arial"/>
          <w:i w:val="0"/>
          <w:caps w:val="0"/>
          <w:color w:val="0782C1"/>
          <w:spacing w:val="0"/>
          <w:sz w:val="19"/>
          <w:szCs w:val="19"/>
          <w:bdr w:val="none" w:color="auto" w:sz="0" w:space="0"/>
        </w:rPr>
        <w:t>Nghị định 204/2004/NĐ-CP</w:t>
      </w:r>
      <w:r>
        <w:rPr>
          <w:rFonts w:hint="default" w:ascii="Arial" w:hAnsi="Arial" w:eastAsia="Arial" w:cs="Arial"/>
          <w:i w:val="0"/>
          <w:caps w:val="0"/>
          <w:color w:val="0782C1"/>
          <w:spacing w:val="0"/>
          <w:sz w:val="19"/>
          <w:szCs w:val="19"/>
          <w:bdr w:val="none" w:color="auto" w:sz="0" w:space="0"/>
        </w:rPr>
        <w:fldChar w:fldCharType="end"/>
      </w:r>
      <w:r>
        <w:rPr>
          <w:rFonts w:hint="default" w:ascii="Arial" w:hAnsi="Arial" w:eastAsia="Arial" w:cs="Arial"/>
          <w:i w:val="0"/>
          <w:caps w:val="0"/>
          <w:color w:val="333333"/>
          <w:spacing w:val="0"/>
          <w:sz w:val="19"/>
          <w:szCs w:val="19"/>
          <w:bdr w:val="none" w:color="auto" w:sz="0" w:space="0"/>
        </w:rPr>
        <w:t>;</w:t>
      </w:r>
    </w:p>
    <w:p>
      <w:pPr>
        <w:pStyle w:val="2"/>
        <w:keepNext w:val="0"/>
        <w:keepLines w:val="0"/>
        <w:widowControl/>
        <w:suppressLineNumbers w:val="0"/>
        <w:ind w:left="0" w:firstLine="0"/>
      </w:pPr>
      <w:r>
        <w:rPr>
          <w:rFonts w:hint="default" w:ascii="Arial" w:hAnsi="Arial" w:eastAsia="Arial" w:cs="Arial"/>
          <w:i w:val="0"/>
          <w:caps w:val="0"/>
          <w:color w:val="0782C1"/>
          <w:spacing w:val="0"/>
          <w:sz w:val="19"/>
          <w:szCs w:val="19"/>
          <w:bdr w:val="none" w:color="auto" w:sz="0" w:space="0"/>
        </w:rPr>
        <w:fldChar w:fldCharType="begin"/>
      </w:r>
      <w:r>
        <w:rPr>
          <w:rFonts w:hint="default" w:ascii="Arial" w:hAnsi="Arial" w:eastAsia="Arial" w:cs="Arial"/>
          <w:i w:val="0"/>
          <w:caps w:val="0"/>
          <w:color w:val="0782C1"/>
          <w:spacing w:val="0"/>
          <w:sz w:val="19"/>
          <w:szCs w:val="19"/>
          <w:bdr w:val="none" w:color="auto" w:sz="0" w:space="0"/>
        </w:rPr>
        <w:instrText xml:space="preserve"> HYPERLINK "https://thukyluat.vn/vb/nghi-dinh-17-2013-nd-cp-sua-doi-nghi-dinh-204-2004-nd-cp-che-do-tien-luong-2a38a.html" \t "https://admin.thukyluat.vn/_blank" </w:instrText>
      </w:r>
      <w:r>
        <w:rPr>
          <w:rFonts w:hint="default" w:ascii="Arial" w:hAnsi="Arial" w:eastAsia="Arial" w:cs="Arial"/>
          <w:i w:val="0"/>
          <w:caps w:val="0"/>
          <w:color w:val="0782C1"/>
          <w:spacing w:val="0"/>
          <w:sz w:val="19"/>
          <w:szCs w:val="19"/>
          <w:bdr w:val="none" w:color="auto" w:sz="0" w:space="0"/>
        </w:rPr>
        <w:fldChar w:fldCharType="separate"/>
      </w:r>
      <w:r>
        <w:rPr>
          <w:rStyle w:val="4"/>
          <w:rFonts w:hint="default" w:ascii="Arial" w:hAnsi="Arial" w:eastAsia="Arial" w:cs="Arial"/>
          <w:i w:val="0"/>
          <w:caps w:val="0"/>
          <w:color w:val="0782C1"/>
          <w:spacing w:val="0"/>
          <w:sz w:val="19"/>
          <w:szCs w:val="19"/>
          <w:bdr w:val="none" w:color="auto" w:sz="0" w:space="0"/>
        </w:rPr>
        <w:t>Nghị định 17/2013/NĐ-CP</w:t>
      </w:r>
      <w:r>
        <w:rPr>
          <w:rFonts w:hint="default" w:ascii="Arial" w:hAnsi="Arial" w:eastAsia="Arial" w:cs="Arial"/>
          <w:i w:val="0"/>
          <w:caps w:val="0"/>
          <w:color w:val="0782C1"/>
          <w:spacing w:val="0"/>
          <w:sz w:val="19"/>
          <w:szCs w:val="19"/>
          <w:bdr w:val="none" w:color="auto" w:sz="0" w:space="0"/>
        </w:rPr>
        <w:fldChar w:fldCharType="end"/>
      </w:r>
      <w:r>
        <w:rPr>
          <w:rFonts w:hint="default" w:ascii="Arial" w:hAnsi="Arial" w:eastAsia="Arial" w:cs="Arial"/>
          <w:i w:val="0"/>
          <w:caps w:val="0"/>
          <w:color w:val="333333"/>
          <w:spacing w:val="0"/>
          <w:sz w:val="19"/>
          <w:szCs w:val="19"/>
          <w:bdr w:val="none" w:color="auto" w:sz="0" w:space="0"/>
        </w:rPr>
        <w:t>.</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F4767"/>
    <w:rsid w:val="458F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Hyperlink"/>
    <w:basedOn w:val="3"/>
    <w:uiPriority w:val="0"/>
    <w:rPr>
      <w:color w:val="0000FF"/>
      <w:u w:val="single"/>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Office_10.2.0.5832_F1E327BC-269C-435d-A152-05C5408002CA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2018-11-23T13:47:00Z</dcterms:created>
  <dc:creator>Admin</dc:creator>
  <cp:lastModifiedBy>Admin</cp:lastModifiedBy>
  <dcterms:modified xsi:type="dcterms:W3CDTF">2018-11-23T13:48:43Z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1033-10.2.0.5832</vt:lpwstr>
  </property>
</Properties>
</file>